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4205F" w14:textId="7AAD86B2" w:rsidR="00A17990" w:rsidRPr="00A31FEA" w:rsidRDefault="001F5DBC" w:rsidP="001F5DBC">
      <w:pPr>
        <w:pStyle w:val="Bezmezer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A31FEA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8619690" wp14:editId="2BA7000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05600" cy="9848850"/>
            <wp:effectExtent l="57150" t="0" r="57150" b="11430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966" cy="984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31FEA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Obec Chorušice zve občany na </w:t>
      </w:r>
    </w:p>
    <w:p w14:paraId="6E154762" w14:textId="41606A05" w:rsidR="001F5DBC" w:rsidRPr="001F5DBC" w:rsidRDefault="001F5DBC" w:rsidP="001F5DBC">
      <w:pPr>
        <w:pStyle w:val="Bezmezer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2AD01F8E" w14:textId="3595CB43" w:rsidR="001F5DBC" w:rsidRPr="00E16E57" w:rsidRDefault="001F5DBC" w:rsidP="001F5DBC">
      <w:pPr>
        <w:pStyle w:val="Bezmezer"/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E16E57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Veřejné projednání návrhu Ministerstva pro místní rozvoj ČR </w:t>
      </w:r>
      <w:r w:rsidR="00A31FEA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(MMR) </w:t>
      </w:r>
      <w:r w:rsidRPr="00E16E57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na vznik </w:t>
      </w:r>
    </w:p>
    <w:p w14:paraId="3C5FC1B2" w14:textId="645312A3" w:rsidR="001F5DBC" w:rsidRPr="00E16E57" w:rsidRDefault="001F5DBC" w:rsidP="001F5DBC">
      <w:pPr>
        <w:pStyle w:val="Bezmezer"/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E16E57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„Akcelerační oblasti č.83 Chorušice“ </w:t>
      </w:r>
      <w:r w:rsidR="00DA65CD">
        <w:rPr>
          <w:rFonts w:ascii="Times New Roman" w:hAnsi="Times New Roman" w:cs="Times New Roman"/>
          <w:b/>
          <w:bCs/>
          <w:color w:val="C00000"/>
          <w:sz w:val="48"/>
          <w:szCs w:val="48"/>
        </w:rPr>
        <w:t>pro</w:t>
      </w:r>
      <w:r w:rsidR="00D72635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 zrychlenou</w:t>
      </w:r>
      <w:r w:rsidR="00DA65CD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 </w:t>
      </w:r>
      <w:r w:rsidRPr="00E16E57">
        <w:rPr>
          <w:rFonts w:ascii="Times New Roman" w:hAnsi="Times New Roman" w:cs="Times New Roman"/>
          <w:b/>
          <w:bCs/>
          <w:color w:val="C00000"/>
          <w:sz w:val="48"/>
          <w:szCs w:val="48"/>
        </w:rPr>
        <w:t>výstavb</w:t>
      </w:r>
      <w:r w:rsidR="00DA65CD">
        <w:rPr>
          <w:rFonts w:ascii="Times New Roman" w:hAnsi="Times New Roman" w:cs="Times New Roman"/>
          <w:b/>
          <w:bCs/>
          <w:color w:val="C00000"/>
          <w:sz w:val="48"/>
          <w:szCs w:val="48"/>
        </w:rPr>
        <w:t>u</w:t>
      </w:r>
      <w:r w:rsidRPr="00E16E57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 větrných elektráren</w:t>
      </w:r>
      <w:r w:rsidR="00A31FEA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 (VTE)</w:t>
      </w:r>
    </w:p>
    <w:p w14:paraId="1A5EDB7A" w14:textId="6F769EFB" w:rsidR="001F5DBC" w:rsidRDefault="001F5DBC" w:rsidP="001F5DBC">
      <w:pPr>
        <w:pStyle w:val="Bezmezer"/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</w:p>
    <w:p w14:paraId="33EDD6B5" w14:textId="4EC31DFC" w:rsidR="001F5DBC" w:rsidRPr="008A12DD" w:rsidRDefault="00E16E57" w:rsidP="001F5DBC">
      <w:pPr>
        <w:pStyle w:val="Bezmezer"/>
        <w:jc w:val="center"/>
        <w:rPr>
          <w:rFonts w:ascii="Times New Roman" w:hAnsi="Times New Roman" w:cs="Times New Roman"/>
          <w:b/>
          <w:bCs/>
          <w:color w:val="C00000"/>
          <w:sz w:val="56"/>
          <w:szCs w:val="56"/>
        </w:rPr>
      </w:pPr>
      <w:r w:rsidRPr="008A12DD">
        <w:rPr>
          <w:rFonts w:ascii="Times New Roman" w:hAnsi="Times New Roman" w:cs="Times New Roman"/>
          <w:b/>
          <w:bCs/>
          <w:color w:val="C00000"/>
          <w:sz w:val="56"/>
          <w:szCs w:val="56"/>
        </w:rPr>
        <w:t>k</w:t>
      </w:r>
      <w:r w:rsidR="001F5DBC" w:rsidRPr="008A12DD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teré se koná </w:t>
      </w:r>
      <w:r w:rsidR="001F5DBC" w:rsidRPr="008A12DD">
        <w:rPr>
          <w:rFonts w:ascii="Times New Roman" w:hAnsi="Times New Roman" w:cs="Times New Roman"/>
          <w:b/>
          <w:bCs/>
          <w:color w:val="C00000"/>
          <w:sz w:val="56"/>
          <w:szCs w:val="56"/>
          <w:highlight w:val="yellow"/>
          <w:u w:val="single"/>
        </w:rPr>
        <w:t>ve středu 13.5.2026 od 18.00 hod</w:t>
      </w:r>
      <w:r w:rsidR="001F5DBC" w:rsidRPr="008A12DD">
        <w:rPr>
          <w:rFonts w:ascii="Times New Roman" w:hAnsi="Times New Roman" w:cs="Times New Roman"/>
          <w:b/>
          <w:bCs/>
          <w:color w:val="C00000"/>
          <w:sz w:val="56"/>
          <w:szCs w:val="56"/>
          <w:u w:val="single"/>
        </w:rPr>
        <w:t>.</w:t>
      </w:r>
      <w:r w:rsidR="001F5DBC" w:rsidRPr="008A12DD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 na sále hostince Chorušice</w:t>
      </w:r>
    </w:p>
    <w:p w14:paraId="2E622437" w14:textId="06141964" w:rsidR="00E16E57" w:rsidRDefault="00E16E57" w:rsidP="001F5DBC">
      <w:pPr>
        <w:pStyle w:val="Bezmezer"/>
        <w:jc w:val="cent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</w:p>
    <w:p w14:paraId="63175D65" w14:textId="57EF062D" w:rsidR="00DA65CD" w:rsidRDefault="00E16E57" w:rsidP="00DA65CD">
      <w:pPr>
        <w:pStyle w:val="Bezmezer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za účasti energetických </w:t>
      </w:r>
      <w:proofErr w:type="gramStart"/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>expertů</w:t>
      </w:r>
      <w:r w:rsidR="005276CD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:</w:t>
      </w:r>
      <w:proofErr w:type="gramEnd"/>
    </w:p>
    <w:p w14:paraId="05CFEF73" w14:textId="77777777" w:rsidR="008A12DD" w:rsidRDefault="00DA65CD" w:rsidP="00DA65CD">
      <w:pPr>
        <w:pStyle w:val="Bezmez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Ing. Pavlíny Volákové Ph.D., </w:t>
      </w:r>
      <w:r w:rsidR="00E16E57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Ing. </w:t>
      </w:r>
      <w:r w:rsidR="005276CD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Hynka </w:t>
      </w:r>
      <w:r w:rsidR="00E16E57">
        <w:rPr>
          <w:rFonts w:ascii="Times New Roman" w:hAnsi="Times New Roman" w:cs="Times New Roman"/>
          <w:b/>
          <w:bCs/>
          <w:color w:val="C00000"/>
          <w:sz w:val="32"/>
          <w:szCs w:val="32"/>
        </w:rPr>
        <w:t>Berana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, </w:t>
      </w:r>
      <w:r w:rsidR="00E16E57">
        <w:rPr>
          <w:rFonts w:ascii="Times New Roman" w:hAnsi="Times New Roman" w:cs="Times New Roman"/>
          <w:b/>
          <w:bCs/>
          <w:color w:val="C00000"/>
          <w:sz w:val="32"/>
          <w:szCs w:val="32"/>
        </w:rPr>
        <w:t>Ing. Bc.</w:t>
      </w:r>
      <w:r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Ivana </w:t>
      </w:r>
      <w:proofErr w:type="spellStart"/>
      <w:r w:rsidR="00E16E57">
        <w:rPr>
          <w:rFonts w:ascii="Times New Roman" w:hAnsi="Times New Roman" w:cs="Times New Roman"/>
          <w:b/>
          <w:bCs/>
          <w:color w:val="C00000"/>
          <w:sz w:val="32"/>
          <w:szCs w:val="32"/>
        </w:rPr>
        <w:t>Noveského</w:t>
      </w:r>
      <w:proofErr w:type="spellEnd"/>
    </w:p>
    <w:p w14:paraId="4AF80B5B" w14:textId="77777777" w:rsidR="008A12DD" w:rsidRDefault="008A12DD" w:rsidP="00DA65CD">
      <w:pPr>
        <w:pStyle w:val="Bezmez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62FBB6F7" w14:textId="72DCC35C" w:rsidR="00A31FEA" w:rsidRDefault="008A12DD" w:rsidP="00DA65CD">
      <w:pPr>
        <w:pStyle w:val="Bezmezer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Co tento návrh znamená</w:t>
      </w:r>
      <w:r w:rsidR="00A31FEA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? Jednoznačně v případě schválení tlak „větrných baronů</w:t>
      </w:r>
      <w:proofErr w:type="gramStart"/>
      <w:r w:rsidR="00A31FEA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“(</w:t>
      </w:r>
      <w:proofErr w:type="gramEnd"/>
      <w:r w:rsidR="00A31FEA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pamatujete na „solární barony“ z r.2010, kde jim cenu za  předraženou energii platíte stále?) a zrychlené povolovací řízení při výstavbě VTE</w:t>
      </w:r>
      <w:r w:rsidR="00FF09EB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 xml:space="preserve"> na území naší obce, v blízkosti Vaši</w:t>
      </w:r>
      <w:r w:rsidR="00EA09B8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ch</w:t>
      </w:r>
      <w:r w:rsidR="00FF09EB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 xml:space="preserve"> domů / pozemků</w:t>
      </w:r>
      <w:r w:rsidR="00A31FEA"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  <w:t>…</w:t>
      </w:r>
    </w:p>
    <w:p w14:paraId="7E911A98" w14:textId="1FB62E2F" w:rsidR="00A31FEA" w:rsidRDefault="00A31FEA" w:rsidP="00DA65CD">
      <w:pPr>
        <w:pStyle w:val="Bezmezer"/>
        <w:rPr>
          <w:rFonts w:ascii="Times New Roman" w:hAnsi="Times New Roman" w:cs="Times New Roman"/>
          <w:b/>
          <w:bCs/>
          <w:i/>
          <w:iCs/>
          <w:color w:val="C00000"/>
          <w:sz w:val="32"/>
          <w:szCs w:val="32"/>
        </w:rPr>
      </w:pPr>
    </w:p>
    <w:p w14:paraId="7F307536" w14:textId="52B647DC" w:rsidR="00A31FEA" w:rsidRDefault="00A31FEA" w:rsidP="00DA65CD">
      <w:pPr>
        <w:pStyle w:val="Bezmezer"/>
        <w:rPr>
          <w:rFonts w:ascii="Times New Roman" w:hAnsi="Times New Roman" w:cs="Times New Roman"/>
          <w:b/>
          <w:bCs/>
          <w:color w:val="C00000"/>
          <w:sz w:val="48"/>
          <w:szCs w:val="48"/>
        </w:rPr>
      </w:pPr>
      <w:r w:rsidRPr="00FF09EB">
        <w:rPr>
          <w:rFonts w:ascii="Times New Roman" w:hAnsi="Times New Roman" w:cs="Times New Roman"/>
          <w:b/>
          <w:bCs/>
          <w:color w:val="C00000"/>
          <w:sz w:val="48"/>
          <w:szCs w:val="48"/>
        </w:rPr>
        <w:t>Co je třeba udělat, pokud se Vám záměr výstavby 200 m vysokých VTE nelíbí</w:t>
      </w:r>
      <w:r w:rsidR="00FF09EB" w:rsidRPr="00FF09EB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, nebo </w:t>
      </w:r>
      <w:proofErr w:type="gramStart"/>
      <w:r w:rsidR="00FF09EB" w:rsidRPr="00FF09EB">
        <w:rPr>
          <w:rFonts w:ascii="Times New Roman" w:hAnsi="Times New Roman" w:cs="Times New Roman"/>
          <w:b/>
          <w:bCs/>
          <w:color w:val="C00000"/>
          <w:sz w:val="48"/>
          <w:szCs w:val="48"/>
        </w:rPr>
        <w:t>nevíte</w:t>
      </w:r>
      <w:proofErr w:type="gramEnd"/>
      <w:r w:rsidR="00FF09EB" w:rsidRPr="00FF09EB">
        <w:rPr>
          <w:rFonts w:ascii="Times New Roman" w:hAnsi="Times New Roman" w:cs="Times New Roman"/>
          <w:b/>
          <w:bCs/>
          <w:color w:val="C00000"/>
          <w:sz w:val="48"/>
          <w:szCs w:val="48"/>
        </w:rPr>
        <w:t xml:space="preserve"> zda máte pro své rozhodnutí správné podklady?</w:t>
      </w:r>
    </w:p>
    <w:p w14:paraId="3686E88B" w14:textId="77777777" w:rsidR="00C961BA" w:rsidRDefault="00C961BA" w:rsidP="00FF09EB">
      <w:pPr>
        <w:pStyle w:val="Bezmezer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</w:p>
    <w:p w14:paraId="229136D7" w14:textId="0BEE0E08" w:rsidR="00FF09EB" w:rsidRDefault="00FF09EB" w:rsidP="00FF09EB">
      <w:pPr>
        <w:pStyle w:val="Bezmezer"/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  <w:r w:rsidRPr="00FF09EB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Přijďte si </w:t>
      </w:r>
      <w:r w:rsidR="00EA09B8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na toto veřejné jednání </w:t>
      </w:r>
      <w:r w:rsidRPr="00FF09EB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>poslechnout</w:t>
      </w:r>
    </w:p>
    <w:p w14:paraId="4E8E7B2B" w14:textId="51AE5B61" w:rsidR="00FF09EB" w:rsidRDefault="00FF09EB" w:rsidP="00FF09EB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  <w:r w:rsidRPr="00FF09EB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>jak tento záměr může ovlivnit životy</w:t>
      </w:r>
      <w:r w:rsidR="00C961BA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 Vaše i Vašich dětí</w:t>
      </w:r>
      <w:r w:rsidRPr="00FF09EB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 na příštích 25-50 let</w:t>
      </w:r>
      <w:r w:rsidR="00C961BA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 nejen v naší obci, ale i regionu</w:t>
      </w:r>
    </w:p>
    <w:p w14:paraId="4C01E1F2" w14:textId="6F1CA115" w:rsidR="00C961BA" w:rsidRDefault="00FF09EB" w:rsidP="00FF09EB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>Jak moc Vám chtějí investoři do VTE „zlepšit život“ a sobě byznys</w:t>
      </w:r>
      <w:r w:rsidR="00C961BA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 a jak by tento poměr výnosů měl vypadat správně</w:t>
      </w:r>
    </w:p>
    <w:p w14:paraId="385C8B3B" w14:textId="61FEDF83" w:rsidR="00C961BA" w:rsidRDefault="00C961BA" w:rsidP="00FF09EB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Jak poznamenáme naším společným rozhodnutím </w:t>
      </w:r>
      <w:r w:rsidR="00D72635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>krajinu a přírodu na mnoho let dopředu</w:t>
      </w:r>
    </w:p>
    <w:p w14:paraId="4C1EC8C6" w14:textId="18F15B08" w:rsidR="00E16E57" w:rsidRPr="00D72635" w:rsidRDefault="00D72635" w:rsidP="00DA65CD">
      <w:pPr>
        <w:pStyle w:val="Bezmezer"/>
        <w:numPr>
          <w:ilvl w:val="0"/>
          <w:numId w:val="1"/>
        </w:numPr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D72635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ALE HLAVNĚ – CO MÁ UČINIT KAŽDÝ OBČAN OBCE, POKUD CHCE ZMĚNIT IGNORACI STÁTU A KTERÉMU NENÍ LHOSTENÝ STAV MÍSTA KDE </w:t>
      </w:r>
      <w:proofErr w:type="gramStart"/>
      <w:r w:rsidRPr="00D72635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>ŽIJ</w:t>
      </w:r>
      <w:r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>E</w:t>
      </w:r>
      <w:r w:rsidRPr="00D72635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 xml:space="preserve"> !!!</w:t>
      </w:r>
      <w:proofErr w:type="gramEnd"/>
    </w:p>
    <w:p w14:paraId="60ACC1BE" w14:textId="2B91FE35" w:rsidR="008A12DD" w:rsidRPr="008A12DD" w:rsidRDefault="008A12DD" w:rsidP="00DA65CD">
      <w:pPr>
        <w:pStyle w:val="Bezmezer"/>
        <w:rPr>
          <w:b/>
          <w:bCs/>
          <w:i/>
          <w:iCs/>
          <w:color w:val="C00000"/>
          <w:sz w:val="44"/>
          <w:szCs w:val="44"/>
        </w:rPr>
      </w:pPr>
    </w:p>
    <w:sectPr w:rsidR="008A12DD" w:rsidRPr="008A12DD" w:rsidSect="001F5D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20E4B"/>
    <w:multiLevelType w:val="hybridMultilevel"/>
    <w:tmpl w:val="7896A7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BC"/>
    <w:rsid w:val="00114D79"/>
    <w:rsid w:val="001F5DBC"/>
    <w:rsid w:val="005276CD"/>
    <w:rsid w:val="008A12DD"/>
    <w:rsid w:val="00A17990"/>
    <w:rsid w:val="00A31FEA"/>
    <w:rsid w:val="00C961BA"/>
    <w:rsid w:val="00D72635"/>
    <w:rsid w:val="00DA65CD"/>
    <w:rsid w:val="00E16E57"/>
    <w:rsid w:val="00EA09B8"/>
    <w:rsid w:val="00FF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73AA"/>
  <w15:chartTrackingRefBased/>
  <w15:docId w15:val="{9502CCC9-F567-4062-8DEF-58577A82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F5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3</cp:revision>
  <cp:lastPrinted>2026-05-04T13:58:00Z</cp:lastPrinted>
  <dcterms:created xsi:type="dcterms:W3CDTF">2026-05-04T11:28:00Z</dcterms:created>
  <dcterms:modified xsi:type="dcterms:W3CDTF">2026-05-04T13:59:00Z</dcterms:modified>
</cp:coreProperties>
</file>