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616DA8" w14:textId="35CD1BB9" w:rsidR="007F4779" w:rsidRPr="00AE026B" w:rsidRDefault="007F4779" w:rsidP="00D262DC">
      <w:pPr>
        <w:jc w:val="center"/>
        <w:rPr>
          <w:rFonts w:asciiTheme="minorHAnsi" w:hAnsiTheme="minorHAnsi" w:cstheme="minorHAnsi"/>
          <w:b/>
          <w:caps/>
          <w:kern w:val="32"/>
          <w:sz w:val="40"/>
        </w:rPr>
      </w:pPr>
      <w:r w:rsidRPr="00AE026B">
        <w:rPr>
          <w:rFonts w:asciiTheme="minorHAnsi" w:hAnsiTheme="minorHAnsi" w:cstheme="minorHAnsi"/>
          <w:b/>
          <w:caps/>
          <w:kern w:val="32"/>
          <w:sz w:val="40"/>
        </w:rPr>
        <w:t>P</w:t>
      </w:r>
      <w:r w:rsidR="00D262DC" w:rsidRPr="00AE026B">
        <w:rPr>
          <w:rFonts w:asciiTheme="minorHAnsi" w:hAnsiTheme="minorHAnsi" w:cstheme="minorHAnsi"/>
          <w:b/>
          <w:caps/>
          <w:kern w:val="32"/>
          <w:sz w:val="40"/>
        </w:rPr>
        <w:t xml:space="preserve"> </w:t>
      </w:r>
      <w:r w:rsidRPr="00AE026B">
        <w:rPr>
          <w:rFonts w:asciiTheme="minorHAnsi" w:hAnsiTheme="minorHAnsi" w:cstheme="minorHAnsi"/>
          <w:b/>
          <w:caps/>
          <w:kern w:val="32"/>
          <w:sz w:val="40"/>
        </w:rPr>
        <w:t>r</w:t>
      </w:r>
      <w:r w:rsidR="00D262DC" w:rsidRPr="00AE026B">
        <w:rPr>
          <w:rFonts w:asciiTheme="minorHAnsi" w:hAnsiTheme="minorHAnsi" w:cstheme="minorHAnsi"/>
          <w:b/>
          <w:caps/>
          <w:kern w:val="32"/>
          <w:sz w:val="40"/>
        </w:rPr>
        <w:t xml:space="preserve"> </w:t>
      </w:r>
      <w:r w:rsidRPr="00AE026B">
        <w:rPr>
          <w:rFonts w:asciiTheme="minorHAnsi" w:hAnsiTheme="minorHAnsi" w:cstheme="minorHAnsi"/>
          <w:b/>
          <w:caps/>
          <w:kern w:val="32"/>
          <w:sz w:val="40"/>
        </w:rPr>
        <w:t>o</w:t>
      </w:r>
      <w:r w:rsidR="00D262DC" w:rsidRPr="00AE026B">
        <w:rPr>
          <w:rFonts w:asciiTheme="minorHAnsi" w:hAnsiTheme="minorHAnsi" w:cstheme="minorHAnsi"/>
          <w:b/>
          <w:caps/>
          <w:kern w:val="32"/>
          <w:sz w:val="40"/>
        </w:rPr>
        <w:t xml:space="preserve"> </w:t>
      </w:r>
      <w:r w:rsidRPr="00AE026B">
        <w:rPr>
          <w:rFonts w:asciiTheme="minorHAnsi" w:hAnsiTheme="minorHAnsi" w:cstheme="minorHAnsi"/>
          <w:b/>
          <w:caps/>
          <w:kern w:val="32"/>
          <w:sz w:val="40"/>
        </w:rPr>
        <w:t>t</w:t>
      </w:r>
      <w:r w:rsidR="00D262DC" w:rsidRPr="00AE026B">
        <w:rPr>
          <w:rFonts w:asciiTheme="minorHAnsi" w:hAnsiTheme="minorHAnsi" w:cstheme="minorHAnsi"/>
          <w:b/>
          <w:caps/>
          <w:kern w:val="32"/>
          <w:sz w:val="40"/>
        </w:rPr>
        <w:t xml:space="preserve"> </w:t>
      </w:r>
      <w:r w:rsidRPr="00AE026B">
        <w:rPr>
          <w:rFonts w:asciiTheme="minorHAnsi" w:hAnsiTheme="minorHAnsi" w:cstheme="minorHAnsi"/>
          <w:b/>
          <w:caps/>
          <w:kern w:val="32"/>
          <w:sz w:val="40"/>
        </w:rPr>
        <w:t>o</w:t>
      </w:r>
      <w:r w:rsidR="00D262DC" w:rsidRPr="00AE026B">
        <w:rPr>
          <w:rFonts w:asciiTheme="minorHAnsi" w:hAnsiTheme="minorHAnsi" w:cstheme="minorHAnsi"/>
          <w:b/>
          <w:caps/>
          <w:kern w:val="32"/>
          <w:sz w:val="40"/>
        </w:rPr>
        <w:t xml:space="preserve"> </w:t>
      </w:r>
      <w:r w:rsidRPr="00AE026B">
        <w:rPr>
          <w:rFonts w:asciiTheme="minorHAnsi" w:hAnsiTheme="minorHAnsi" w:cstheme="minorHAnsi"/>
          <w:b/>
          <w:caps/>
          <w:kern w:val="32"/>
          <w:sz w:val="40"/>
        </w:rPr>
        <w:t>k</w:t>
      </w:r>
      <w:r w:rsidR="00D262DC" w:rsidRPr="00AE026B">
        <w:rPr>
          <w:rFonts w:asciiTheme="minorHAnsi" w:hAnsiTheme="minorHAnsi" w:cstheme="minorHAnsi"/>
          <w:b/>
          <w:caps/>
          <w:kern w:val="32"/>
          <w:sz w:val="40"/>
        </w:rPr>
        <w:t xml:space="preserve"> </w:t>
      </w:r>
      <w:r w:rsidRPr="00AE026B">
        <w:rPr>
          <w:rFonts w:asciiTheme="minorHAnsi" w:hAnsiTheme="minorHAnsi" w:cstheme="minorHAnsi"/>
          <w:b/>
          <w:caps/>
          <w:kern w:val="32"/>
          <w:sz w:val="40"/>
        </w:rPr>
        <w:t>o</w:t>
      </w:r>
      <w:r w:rsidR="00D262DC" w:rsidRPr="00AE026B">
        <w:rPr>
          <w:rFonts w:asciiTheme="minorHAnsi" w:hAnsiTheme="minorHAnsi" w:cstheme="minorHAnsi"/>
          <w:b/>
          <w:caps/>
          <w:kern w:val="32"/>
          <w:sz w:val="40"/>
        </w:rPr>
        <w:t xml:space="preserve"> </w:t>
      </w:r>
      <w:r w:rsidRPr="00AE026B">
        <w:rPr>
          <w:rFonts w:asciiTheme="minorHAnsi" w:hAnsiTheme="minorHAnsi" w:cstheme="minorHAnsi"/>
          <w:b/>
          <w:caps/>
          <w:kern w:val="32"/>
          <w:sz w:val="40"/>
        </w:rPr>
        <w:t>l</w:t>
      </w:r>
      <w:r w:rsidR="00D262DC" w:rsidRPr="00AE026B">
        <w:rPr>
          <w:rFonts w:asciiTheme="minorHAnsi" w:hAnsiTheme="minorHAnsi" w:cstheme="minorHAnsi"/>
          <w:b/>
          <w:caps/>
          <w:kern w:val="32"/>
          <w:sz w:val="40"/>
        </w:rPr>
        <w:t xml:space="preserve">  </w:t>
      </w:r>
      <w:r w:rsidRPr="00AE026B">
        <w:rPr>
          <w:rFonts w:asciiTheme="minorHAnsi" w:hAnsiTheme="minorHAnsi" w:cstheme="minorHAnsi"/>
          <w:b/>
          <w:caps/>
          <w:kern w:val="32"/>
          <w:sz w:val="40"/>
        </w:rPr>
        <w:t xml:space="preserve"> o </w:t>
      </w:r>
      <w:r w:rsidR="00D262DC" w:rsidRPr="00AE026B">
        <w:rPr>
          <w:rFonts w:asciiTheme="minorHAnsi" w:hAnsiTheme="minorHAnsi" w:cstheme="minorHAnsi"/>
          <w:b/>
          <w:caps/>
          <w:kern w:val="32"/>
          <w:sz w:val="40"/>
        </w:rPr>
        <w:t xml:space="preserve">  </w:t>
      </w:r>
      <w:r w:rsidRPr="00AE026B">
        <w:rPr>
          <w:rFonts w:asciiTheme="minorHAnsi" w:hAnsiTheme="minorHAnsi" w:cstheme="minorHAnsi"/>
          <w:b/>
          <w:caps/>
          <w:kern w:val="32"/>
          <w:sz w:val="40"/>
        </w:rPr>
        <w:t>i</w:t>
      </w:r>
      <w:r w:rsidR="00D262DC" w:rsidRPr="00AE026B">
        <w:rPr>
          <w:rFonts w:asciiTheme="minorHAnsi" w:hAnsiTheme="minorHAnsi" w:cstheme="minorHAnsi"/>
          <w:b/>
          <w:caps/>
          <w:kern w:val="32"/>
          <w:sz w:val="40"/>
        </w:rPr>
        <w:t xml:space="preserve"> </w:t>
      </w:r>
      <w:r w:rsidRPr="00AE026B">
        <w:rPr>
          <w:rFonts w:asciiTheme="minorHAnsi" w:hAnsiTheme="minorHAnsi" w:cstheme="minorHAnsi"/>
          <w:b/>
          <w:caps/>
          <w:kern w:val="32"/>
          <w:sz w:val="40"/>
        </w:rPr>
        <w:t>m</w:t>
      </w:r>
      <w:r w:rsidR="00D262DC" w:rsidRPr="00AE026B">
        <w:rPr>
          <w:rFonts w:asciiTheme="minorHAnsi" w:hAnsiTheme="minorHAnsi" w:cstheme="minorHAnsi"/>
          <w:b/>
          <w:caps/>
          <w:kern w:val="32"/>
          <w:sz w:val="40"/>
        </w:rPr>
        <w:t xml:space="preserve"> </w:t>
      </w:r>
      <w:r w:rsidRPr="00AE026B">
        <w:rPr>
          <w:rFonts w:asciiTheme="minorHAnsi" w:hAnsiTheme="minorHAnsi" w:cstheme="minorHAnsi"/>
          <w:b/>
          <w:caps/>
          <w:kern w:val="32"/>
          <w:sz w:val="40"/>
        </w:rPr>
        <w:t>p</w:t>
      </w:r>
      <w:r w:rsidR="00D262DC" w:rsidRPr="00AE026B">
        <w:rPr>
          <w:rFonts w:asciiTheme="minorHAnsi" w:hAnsiTheme="minorHAnsi" w:cstheme="minorHAnsi"/>
          <w:b/>
          <w:caps/>
          <w:kern w:val="32"/>
          <w:sz w:val="40"/>
        </w:rPr>
        <w:t xml:space="preserve"> </w:t>
      </w:r>
      <w:r w:rsidRPr="00AE026B">
        <w:rPr>
          <w:rFonts w:asciiTheme="minorHAnsi" w:hAnsiTheme="minorHAnsi" w:cstheme="minorHAnsi"/>
          <w:b/>
          <w:caps/>
          <w:kern w:val="32"/>
          <w:sz w:val="40"/>
        </w:rPr>
        <w:t>l</w:t>
      </w:r>
      <w:r w:rsidR="00D262DC" w:rsidRPr="00AE026B">
        <w:rPr>
          <w:rFonts w:asciiTheme="minorHAnsi" w:hAnsiTheme="minorHAnsi" w:cstheme="minorHAnsi"/>
          <w:b/>
          <w:caps/>
          <w:kern w:val="32"/>
          <w:sz w:val="40"/>
        </w:rPr>
        <w:t xml:space="preserve"> </w:t>
      </w:r>
      <w:r w:rsidRPr="00AE026B">
        <w:rPr>
          <w:rFonts w:asciiTheme="minorHAnsi" w:hAnsiTheme="minorHAnsi" w:cstheme="minorHAnsi"/>
          <w:b/>
          <w:caps/>
          <w:kern w:val="32"/>
          <w:sz w:val="40"/>
        </w:rPr>
        <w:t>e</w:t>
      </w:r>
      <w:r w:rsidR="00D262DC" w:rsidRPr="00AE026B">
        <w:rPr>
          <w:rFonts w:asciiTheme="minorHAnsi" w:hAnsiTheme="minorHAnsi" w:cstheme="minorHAnsi"/>
          <w:b/>
          <w:caps/>
          <w:kern w:val="32"/>
          <w:sz w:val="40"/>
        </w:rPr>
        <w:t xml:space="preserve"> </w:t>
      </w:r>
      <w:r w:rsidRPr="00AE026B">
        <w:rPr>
          <w:rFonts w:asciiTheme="minorHAnsi" w:hAnsiTheme="minorHAnsi" w:cstheme="minorHAnsi"/>
          <w:b/>
          <w:caps/>
          <w:kern w:val="32"/>
          <w:sz w:val="40"/>
        </w:rPr>
        <w:t>m</w:t>
      </w:r>
      <w:r w:rsidR="00D262DC" w:rsidRPr="00AE026B">
        <w:rPr>
          <w:rFonts w:asciiTheme="minorHAnsi" w:hAnsiTheme="minorHAnsi" w:cstheme="minorHAnsi"/>
          <w:b/>
          <w:caps/>
          <w:kern w:val="32"/>
          <w:sz w:val="40"/>
        </w:rPr>
        <w:t xml:space="preserve"> </w:t>
      </w:r>
      <w:r w:rsidRPr="00AE026B">
        <w:rPr>
          <w:rFonts w:asciiTheme="minorHAnsi" w:hAnsiTheme="minorHAnsi" w:cstheme="minorHAnsi"/>
          <w:b/>
          <w:caps/>
          <w:kern w:val="32"/>
          <w:sz w:val="40"/>
        </w:rPr>
        <w:t>e</w:t>
      </w:r>
      <w:r w:rsidR="00D262DC" w:rsidRPr="00AE026B">
        <w:rPr>
          <w:rFonts w:asciiTheme="minorHAnsi" w:hAnsiTheme="minorHAnsi" w:cstheme="minorHAnsi"/>
          <w:b/>
          <w:caps/>
          <w:kern w:val="32"/>
          <w:sz w:val="40"/>
        </w:rPr>
        <w:t xml:space="preserve"> </w:t>
      </w:r>
      <w:r w:rsidRPr="00AE026B">
        <w:rPr>
          <w:rFonts w:asciiTheme="minorHAnsi" w:hAnsiTheme="minorHAnsi" w:cstheme="minorHAnsi"/>
          <w:b/>
          <w:caps/>
          <w:kern w:val="32"/>
          <w:sz w:val="40"/>
        </w:rPr>
        <w:t>n</w:t>
      </w:r>
      <w:r w:rsidR="00D262DC" w:rsidRPr="00AE026B">
        <w:rPr>
          <w:rFonts w:asciiTheme="minorHAnsi" w:hAnsiTheme="minorHAnsi" w:cstheme="minorHAnsi"/>
          <w:b/>
          <w:caps/>
          <w:kern w:val="32"/>
          <w:sz w:val="40"/>
        </w:rPr>
        <w:t xml:space="preserve"> </w:t>
      </w:r>
      <w:r w:rsidRPr="00AE026B">
        <w:rPr>
          <w:rFonts w:asciiTheme="minorHAnsi" w:hAnsiTheme="minorHAnsi" w:cstheme="minorHAnsi"/>
          <w:b/>
          <w:caps/>
          <w:kern w:val="32"/>
          <w:sz w:val="40"/>
        </w:rPr>
        <w:t>t</w:t>
      </w:r>
      <w:r w:rsidR="00D262DC" w:rsidRPr="00AE026B">
        <w:rPr>
          <w:rFonts w:asciiTheme="minorHAnsi" w:hAnsiTheme="minorHAnsi" w:cstheme="minorHAnsi"/>
          <w:b/>
          <w:caps/>
          <w:kern w:val="32"/>
          <w:sz w:val="40"/>
        </w:rPr>
        <w:t xml:space="preserve"> </w:t>
      </w:r>
      <w:r w:rsidRPr="00AE026B">
        <w:rPr>
          <w:rFonts w:asciiTheme="minorHAnsi" w:hAnsiTheme="minorHAnsi" w:cstheme="minorHAnsi"/>
          <w:b/>
          <w:caps/>
          <w:kern w:val="32"/>
          <w:sz w:val="40"/>
        </w:rPr>
        <w:t>a</w:t>
      </w:r>
      <w:r w:rsidR="00D262DC" w:rsidRPr="00AE026B">
        <w:rPr>
          <w:rFonts w:asciiTheme="minorHAnsi" w:hAnsiTheme="minorHAnsi" w:cstheme="minorHAnsi"/>
          <w:b/>
          <w:caps/>
          <w:kern w:val="32"/>
          <w:sz w:val="40"/>
        </w:rPr>
        <w:t xml:space="preserve"> </w:t>
      </w:r>
      <w:r w:rsidRPr="00AE026B">
        <w:rPr>
          <w:rFonts w:asciiTheme="minorHAnsi" w:hAnsiTheme="minorHAnsi" w:cstheme="minorHAnsi"/>
          <w:b/>
          <w:caps/>
          <w:kern w:val="32"/>
          <w:sz w:val="40"/>
        </w:rPr>
        <w:t>c</w:t>
      </w:r>
      <w:r w:rsidR="00D262DC" w:rsidRPr="00AE026B">
        <w:rPr>
          <w:rFonts w:asciiTheme="minorHAnsi" w:hAnsiTheme="minorHAnsi" w:cstheme="minorHAnsi"/>
          <w:b/>
          <w:caps/>
          <w:kern w:val="32"/>
          <w:sz w:val="40"/>
        </w:rPr>
        <w:t xml:space="preserve"> </w:t>
      </w:r>
      <w:r w:rsidRPr="00AE026B">
        <w:rPr>
          <w:rFonts w:asciiTheme="minorHAnsi" w:hAnsiTheme="minorHAnsi" w:cstheme="minorHAnsi"/>
          <w:b/>
          <w:caps/>
          <w:kern w:val="32"/>
          <w:sz w:val="40"/>
        </w:rPr>
        <w:t>i</w:t>
      </w:r>
    </w:p>
    <w:p w14:paraId="6D64B94E" w14:textId="7C11326D" w:rsidR="00AF14E8" w:rsidRPr="00AE026B" w:rsidRDefault="00AF14E8" w:rsidP="00D262DC">
      <w:pPr>
        <w:jc w:val="center"/>
        <w:rPr>
          <w:rFonts w:asciiTheme="minorHAnsi" w:hAnsiTheme="minorHAnsi" w:cstheme="minorHAnsi"/>
          <w:b/>
          <w:caps/>
          <w:kern w:val="32"/>
          <w:sz w:val="28"/>
        </w:rPr>
      </w:pPr>
      <w:r w:rsidRPr="00AE026B">
        <w:rPr>
          <w:rFonts w:asciiTheme="minorHAnsi" w:hAnsiTheme="minorHAnsi" w:cstheme="minorHAnsi"/>
          <w:b/>
          <w:kern w:val="32"/>
          <w:sz w:val="28"/>
        </w:rPr>
        <w:t>Obecného nařízení EU o ochraně osobních údajů č. 679/2016</w:t>
      </w:r>
      <w:r w:rsidR="0047400B" w:rsidRPr="00AE026B">
        <w:rPr>
          <w:rFonts w:asciiTheme="minorHAnsi" w:hAnsiTheme="minorHAnsi" w:cstheme="minorHAnsi"/>
          <w:b/>
          <w:kern w:val="32"/>
          <w:sz w:val="28"/>
        </w:rPr>
        <w:t xml:space="preserve"> (ON)</w:t>
      </w:r>
    </w:p>
    <w:p w14:paraId="6CB87EAD" w14:textId="77777777" w:rsidR="007F4779" w:rsidRPr="00AE026B" w:rsidRDefault="007F4779" w:rsidP="007F4779">
      <w:pPr>
        <w:rPr>
          <w:rFonts w:asciiTheme="minorHAnsi" w:hAnsiTheme="minorHAnsi" w:cstheme="minorHAnsi"/>
        </w:rPr>
      </w:pPr>
    </w:p>
    <w:p w14:paraId="249C6B3E" w14:textId="77777777" w:rsidR="00F86334" w:rsidRPr="00AE026B" w:rsidRDefault="00F86334" w:rsidP="00F86334">
      <w:pPr>
        <w:jc w:val="center"/>
        <w:rPr>
          <w:rFonts w:asciiTheme="minorHAnsi" w:hAnsiTheme="minorHAnsi" w:cstheme="minorHAnsi"/>
          <w:b/>
          <w:bCs/>
          <w:caps/>
          <w:kern w:val="24"/>
          <w:sz w:val="28"/>
        </w:rPr>
      </w:pPr>
      <w:r w:rsidRPr="00AE026B">
        <w:rPr>
          <w:rFonts w:asciiTheme="minorHAnsi" w:hAnsiTheme="minorHAnsi" w:cstheme="minorHAnsi"/>
          <w:b/>
          <w:caps/>
          <w:kern w:val="24"/>
          <w:sz w:val="28"/>
        </w:rPr>
        <w:t xml:space="preserve">OBEC CHORUŠICE, IČO </w:t>
      </w:r>
      <w:r w:rsidRPr="00AE026B">
        <w:rPr>
          <w:rFonts w:asciiTheme="minorHAnsi" w:hAnsiTheme="minorHAnsi" w:cstheme="minorHAnsi"/>
          <w:b/>
          <w:bCs/>
          <w:caps/>
          <w:kern w:val="24"/>
          <w:sz w:val="28"/>
        </w:rPr>
        <w:t>00236861</w:t>
      </w:r>
    </w:p>
    <w:p w14:paraId="6B2CE34C" w14:textId="77777777" w:rsidR="002E61B7" w:rsidRPr="00AE026B" w:rsidRDefault="002E61B7" w:rsidP="002E61B7">
      <w:pPr>
        <w:jc w:val="center"/>
        <w:rPr>
          <w:rFonts w:asciiTheme="minorHAnsi" w:hAnsiTheme="minorHAnsi" w:cstheme="minorHAnsi"/>
          <w:b/>
          <w:caps/>
          <w:kern w:val="24"/>
          <w:sz w:val="28"/>
        </w:rPr>
      </w:pPr>
    </w:p>
    <w:p w14:paraId="5774927B" w14:textId="30C3B4D9" w:rsidR="00045F98" w:rsidRPr="00AE026B" w:rsidRDefault="00045F98" w:rsidP="00C513B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sz w:val="28"/>
          <w:u w:val="single"/>
        </w:rPr>
      </w:pPr>
      <w:r w:rsidRPr="00AE026B">
        <w:rPr>
          <w:rFonts w:asciiTheme="minorHAnsi" w:hAnsiTheme="minorHAnsi" w:cstheme="minorHAnsi"/>
          <w:b/>
          <w:sz w:val="28"/>
          <w:u w:val="single"/>
        </w:rPr>
        <w:t>Průběh implementace</w:t>
      </w:r>
    </w:p>
    <w:p w14:paraId="5EFDB8A1" w14:textId="77777777" w:rsidR="005756B9" w:rsidRPr="00AE026B" w:rsidRDefault="005756B9" w:rsidP="005756B9">
      <w:pPr>
        <w:pStyle w:val="ListParagraph"/>
        <w:ind w:left="360"/>
        <w:rPr>
          <w:rFonts w:asciiTheme="minorHAnsi" w:hAnsiTheme="minorHAnsi" w:cstheme="minorHAnsi"/>
          <w:b/>
          <w:sz w:val="28"/>
          <w:u w:val="single"/>
        </w:rPr>
      </w:pPr>
      <w:bookmarkStart w:id="0" w:name="_GoBack"/>
      <w:bookmarkEnd w:id="0"/>
    </w:p>
    <w:p w14:paraId="365BDBA5" w14:textId="2369BF08" w:rsidR="0047400B" w:rsidRPr="00AE026B" w:rsidRDefault="00AF14E8" w:rsidP="005756B9">
      <w:pPr>
        <w:jc w:val="both"/>
        <w:rPr>
          <w:rFonts w:asciiTheme="minorHAnsi" w:hAnsiTheme="minorHAnsi" w:cstheme="minorHAnsi"/>
        </w:rPr>
      </w:pPr>
      <w:r w:rsidRPr="00AE026B">
        <w:rPr>
          <w:rFonts w:asciiTheme="minorHAnsi" w:hAnsiTheme="minorHAnsi" w:cstheme="minorHAnsi"/>
        </w:rPr>
        <w:t xml:space="preserve">Výsledek implementace je zachycen </w:t>
      </w:r>
      <w:r w:rsidR="00942E77" w:rsidRPr="00AE026B">
        <w:rPr>
          <w:rFonts w:asciiTheme="minorHAnsi" w:hAnsiTheme="minorHAnsi" w:cstheme="minorHAnsi"/>
        </w:rPr>
        <w:t xml:space="preserve">v tomto protokolu a </w:t>
      </w:r>
      <w:r w:rsidRPr="00AE026B">
        <w:rPr>
          <w:rFonts w:asciiTheme="minorHAnsi" w:hAnsiTheme="minorHAnsi" w:cstheme="minorHAnsi"/>
        </w:rPr>
        <w:t xml:space="preserve">v předaném </w:t>
      </w:r>
      <w:r w:rsidRPr="00AE026B">
        <w:rPr>
          <w:rFonts w:asciiTheme="minorHAnsi" w:hAnsiTheme="minorHAnsi" w:cstheme="minorHAnsi"/>
          <w:b/>
        </w:rPr>
        <w:t>kontrolním záznamu</w:t>
      </w:r>
      <w:r w:rsidRPr="00AE026B">
        <w:rPr>
          <w:rFonts w:asciiTheme="minorHAnsi" w:hAnsiTheme="minorHAnsi" w:cstheme="minorHAnsi"/>
        </w:rPr>
        <w:t xml:space="preserve">, v němž bylo identifikováno </w:t>
      </w:r>
      <w:r w:rsidR="00EB0109" w:rsidRPr="00AE026B">
        <w:rPr>
          <w:rFonts w:asciiTheme="minorHAnsi" w:hAnsiTheme="minorHAnsi" w:cstheme="minorHAnsi"/>
        </w:rPr>
        <w:t>3</w:t>
      </w:r>
      <w:r w:rsidR="00F86334" w:rsidRPr="00AE026B">
        <w:rPr>
          <w:rFonts w:asciiTheme="minorHAnsi" w:hAnsiTheme="minorHAnsi" w:cstheme="minorHAnsi"/>
        </w:rPr>
        <w:t>4</w:t>
      </w:r>
      <w:r w:rsidR="005712FA" w:rsidRPr="00AE026B">
        <w:rPr>
          <w:rFonts w:asciiTheme="minorHAnsi" w:hAnsiTheme="minorHAnsi" w:cstheme="minorHAnsi"/>
        </w:rPr>
        <w:t xml:space="preserve"> </w:t>
      </w:r>
      <w:r w:rsidRPr="00AE026B">
        <w:rPr>
          <w:rFonts w:asciiTheme="minorHAnsi" w:hAnsiTheme="minorHAnsi" w:cstheme="minorHAnsi"/>
        </w:rPr>
        <w:t>jednotlivých účelů zpracování (agend). Kontrolní záznam byl předán objednateli a v</w:t>
      </w:r>
      <w:r w:rsidR="005712FA" w:rsidRPr="00AE026B">
        <w:rPr>
          <w:rFonts w:asciiTheme="minorHAnsi" w:hAnsiTheme="minorHAnsi" w:cstheme="minorHAnsi"/>
        </w:rPr>
        <w:t xml:space="preserve"> průběžně </w:t>
      </w:r>
      <w:r w:rsidRPr="00AE026B">
        <w:rPr>
          <w:rFonts w:asciiTheme="minorHAnsi" w:hAnsiTheme="minorHAnsi" w:cstheme="minorHAnsi"/>
        </w:rPr>
        <w:t>aktualizované podobě slouží jako nástroj pro doložení souladu s </w:t>
      </w:r>
      <w:r w:rsidR="0047400B" w:rsidRPr="00AE026B">
        <w:rPr>
          <w:rFonts w:asciiTheme="minorHAnsi" w:hAnsiTheme="minorHAnsi" w:cstheme="minorHAnsi"/>
        </w:rPr>
        <w:t xml:space="preserve">ON, </w:t>
      </w:r>
      <w:r w:rsidR="005756B9" w:rsidRPr="00AE026B">
        <w:rPr>
          <w:rFonts w:asciiTheme="minorHAnsi" w:hAnsiTheme="minorHAnsi" w:cstheme="minorHAnsi"/>
        </w:rPr>
        <w:br/>
      </w:r>
      <w:r w:rsidR="0047400B" w:rsidRPr="00AE026B">
        <w:rPr>
          <w:rFonts w:asciiTheme="minorHAnsi" w:hAnsiTheme="minorHAnsi" w:cstheme="minorHAnsi"/>
        </w:rPr>
        <w:t xml:space="preserve">pro </w:t>
      </w:r>
      <w:r w:rsidR="005712FA" w:rsidRPr="00AE026B">
        <w:rPr>
          <w:rFonts w:asciiTheme="minorHAnsi" w:hAnsiTheme="minorHAnsi" w:cstheme="minorHAnsi"/>
        </w:rPr>
        <w:t>trvalé</w:t>
      </w:r>
      <w:r w:rsidR="0047400B" w:rsidRPr="00AE026B">
        <w:rPr>
          <w:rFonts w:asciiTheme="minorHAnsi" w:hAnsiTheme="minorHAnsi" w:cstheme="minorHAnsi"/>
        </w:rPr>
        <w:t xml:space="preserve"> monitorování souladu s ON ze strany pověřence a pro řízení rizik při zpracování osobních údajů.</w:t>
      </w:r>
      <w:r w:rsidR="005756B9" w:rsidRPr="00AE026B">
        <w:rPr>
          <w:rFonts w:asciiTheme="minorHAnsi" w:hAnsiTheme="minorHAnsi" w:cstheme="minorHAnsi"/>
        </w:rPr>
        <w:br/>
      </w:r>
    </w:p>
    <w:p w14:paraId="6B9CF06D" w14:textId="18A51FEF" w:rsidR="0047400B" w:rsidRPr="00AE026B" w:rsidRDefault="0047400B" w:rsidP="005756B9">
      <w:pPr>
        <w:jc w:val="both"/>
        <w:rPr>
          <w:rFonts w:asciiTheme="minorHAnsi" w:hAnsiTheme="minorHAnsi" w:cstheme="minorHAnsi"/>
        </w:rPr>
      </w:pPr>
      <w:r w:rsidRPr="00AE026B">
        <w:rPr>
          <w:rFonts w:asciiTheme="minorHAnsi" w:hAnsiTheme="minorHAnsi" w:cstheme="minorHAnsi"/>
        </w:rPr>
        <w:t xml:space="preserve">Pro zveřejnění </w:t>
      </w:r>
      <w:r w:rsidR="00045F98" w:rsidRPr="00AE026B">
        <w:rPr>
          <w:rFonts w:asciiTheme="minorHAnsi" w:hAnsiTheme="minorHAnsi" w:cstheme="minorHAnsi"/>
        </w:rPr>
        <w:t xml:space="preserve">informací </w:t>
      </w:r>
      <w:r w:rsidRPr="00AE026B">
        <w:rPr>
          <w:rFonts w:asciiTheme="minorHAnsi" w:hAnsiTheme="minorHAnsi" w:cstheme="minorHAnsi"/>
        </w:rPr>
        <w:t xml:space="preserve">na webu podle čl. 13 a 14 ON byla </w:t>
      </w:r>
      <w:r w:rsidR="005712FA" w:rsidRPr="00AE026B">
        <w:rPr>
          <w:rFonts w:asciiTheme="minorHAnsi" w:hAnsiTheme="minorHAnsi" w:cstheme="minorHAnsi"/>
        </w:rPr>
        <w:t xml:space="preserve">předána </w:t>
      </w:r>
      <w:r w:rsidRPr="00AE026B">
        <w:rPr>
          <w:rFonts w:asciiTheme="minorHAnsi" w:hAnsiTheme="minorHAnsi" w:cstheme="minorHAnsi"/>
        </w:rPr>
        <w:t>obecná</w:t>
      </w:r>
      <w:r w:rsidR="001D1DCB" w:rsidRPr="00AE026B">
        <w:rPr>
          <w:rFonts w:asciiTheme="minorHAnsi" w:hAnsiTheme="minorHAnsi" w:cstheme="minorHAnsi"/>
        </w:rPr>
        <w:t xml:space="preserve"> textová</w:t>
      </w:r>
      <w:r w:rsidRPr="00AE026B">
        <w:rPr>
          <w:rFonts w:asciiTheme="minorHAnsi" w:hAnsiTheme="minorHAnsi" w:cstheme="minorHAnsi"/>
        </w:rPr>
        <w:t xml:space="preserve"> informace </w:t>
      </w:r>
      <w:r w:rsidR="001D1DCB" w:rsidRPr="00AE026B">
        <w:rPr>
          <w:rFonts w:asciiTheme="minorHAnsi" w:hAnsiTheme="minorHAnsi" w:cstheme="minorHAnsi"/>
        </w:rPr>
        <w:t xml:space="preserve">(Informace o zpracování osobních údajů) </w:t>
      </w:r>
      <w:r w:rsidRPr="00AE026B">
        <w:rPr>
          <w:rFonts w:asciiTheme="minorHAnsi" w:hAnsiTheme="minorHAnsi" w:cstheme="minorHAnsi"/>
        </w:rPr>
        <w:t>a nav</w:t>
      </w:r>
      <w:r w:rsidR="00045F98" w:rsidRPr="00AE026B">
        <w:rPr>
          <w:rFonts w:asciiTheme="minorHAnsi" w:hAnsiTheme="minorHAnsi" w:cstheme="minorHAnsi"/>
        </w:rPr>
        <w:t>a</w:t>
      </w:r>
      <w:r w:rsidRPr="00AE026B">
        <w:rPr>
          <w:rFonts w:asciiTheme="minorHAnsi" w:hAnsiTheme="minorHAnsi" w:cstheme="minorHAnsi"/>
        </w:rPr>
        <w:t>z</w:t>
      </w:r>
      <w:r w:rsidR="00045F98" w:rsidRPr="00AE026B">
        <w:rPr>
          <w:rFonts w:asciiTheme="minorHAnsi" w:hAnsiTheme="minorHAnsi" w:cstheme="minorHAnsi"/>
        </w:rPr>
        <w:t>ující</w:t>
      </w:r>
      <w:r w:rsidRPr="00AE026B">
        <w:rPr>
          <w:rFonts w:asciiTheme="minorHAnsi" w:hAnsiTheme="minorHAnsi" w:cstheme="minorHAnsi"/>
        </w:rPr>
        <w:t xml:space="preserve"> sestava informací </w:t>
      </w:r>
      <w:r w:rsidR="005712FA" w:rsidRPr="00AE026B">
        <w:rPr>
          <w:rFonts w:asciiTheme="minorHAnsi" w:hAnsiTheme="minorHAnsi" w:cstheme="minorHAnsi"/>
        </w:rPr>
        <w:t>k jednotlivým agendám.</w:t>
      </w:r>
    </w:p>
    <w:p w14:paraId="702E61AB" w14:textId="77777777" w:rsidR="001D1DCB" w:rsidRPr="00AE026B" w:rsidRDefault="001D1DCB" w:rsidP="005756B9">
      <w:pPr>
        <w:jc w:val="both"/>
        <w:rPr>
          <w:rFonts w:asciiTheme="minorHAnsi" w:hAnsiTheme="minorHAnsi" w:cstheme="minorHAnsi"/>
        </w:rPr>
      </w:pPr>
    </w:p>
    <w:p w14:paraId="063BCD19" w14:textId="50813299" w:rsidR="005712FA" w:rsidRPr="00AE026B" w:rsidRDefault="005712FA" w:rsidP="005756B9">
      <w:pPr>
        <w:jc w:val="both"/>
        <w:rPr>
          <w:rFonts w:asciiTheme="minorHAnsi" w:hAnsiTheme="minorHAnsi" w:cstheme="minorHAnsi"/>
        </w:rPr>
      </w:pPr>
      <w:r w:rsidRPr="00AE026B">
        <w:rPr>
          <w:rFonts w:asciiTheme="minorHAnsi" w:hAnsiTheme="minorHAnsi" w:cstheme="minorHAnsi"/>
        </w:rPr>
        <w:t>Záznamy o zpracování podle čl. 30 jsou součástí předaného kontrolního záznamu.</w:t>
      </w:r>
    </w:p>
    <w:p w14:paraId="077F0475" w14:textId="77777777" w:rsidR="005712FA" w:rsidRPr="00AE026B" w:rsidRDefault="005712FA" w:rsidP="005756B9">
      <w:pPr>
        <w:jc w:val="both"/>
        <w:rPr>
          <w:rFonts w:asciiTheme="minorHAnsi" w:hAnsiTheme="minorHAnsi" w:cstheme="minorHAnsi"/>
        </w:rPr>
      </w:pPr>
    </w:p>
    <w:p w14:paraId="6F78BE40" w14:textId="633DF9AD" w:rsidR="001D287C" w:rsidRPr="00AE026B" w:rsidRDefault="005712FA" w:rsidP="001D287C">
      <w:pPr>
        <w:jc w:val="both"/>
        <w:rPr>
          <w:rFonts w:asciiTheme="minorHAnsi" w:hAnsiTheme="minorHAnsi" w:cstheme="minorHAnsi"/>
        </w:rPr>
      </w:pPr>
      <w:r w:rsidRPr="00AE026B">
        <w:rPr>
          <w:rFonts w:asciiTheme="minorHAnsi" w:hAnsiTheme="minorHAnsi" w:cstheme="minorHAnsi"/>
        </w:rPr>
        <w:t>Součástí implementace byla také implementační schůzka</w:t>
      </w:r>
      <w:r w:rsidR="001D1DCB" w:rsidRPr="00AE026B">
        <w:rPr>
          <w:rFonts w:asciiTheme="minorHAnsi" w:hAnsiTheme="minorHAnsi" w:cstheme="minorHAnsi"/>
        </w:rPr>
        <w:t xml:space="preserve"> </w:t>
      </w:r>
      <w:r w:rsidRPr="00AE026B">
        <w:rPr>
          <w:rFonts w:asciiTheme="minorHAnsi" w:hAnsiTheme="minorHAnsi" w:cstheme="minorHAnsi"/>
        </w:rPr>
        <w:t>dne</w:t>
      </w:r>
      <w:r w:rsidR="00F86334" w:rsidRPr="00AE026B">
        <w:rPr>
          <w:rFonts w:asciiTheme="minorHAnsi" w:hAnsiTheme="minorHAnsi" w:cstheme="minorHAnsi"/>
        </w:rPr>
        <w:t xml:space="preserve"> 4. 4</w:t>
      </w:r>
      <w:r w:rsidR="001D287C" w:rsidRPr="00AE026B">
        <w:rPr>
          <w:rFonts w:asciiTheme="minorHAnsi" w:hAnsiTheme="minorHAnsi" w:cstheme="minorHAnsi"/>
        </w:rPr>
        <w:t>. 2018.</w:t>
      </w:r>
    </w:p>
    <w:p w14:paraId="43A853FB" w14:textId="77777777" w:rsidR="00B50096" w:rsidRPr="00AE026B" w:rsidRDefault="00B50096" w:rsidP="007F4779">
      <w:pPr>
        <w:rPr>
          <w:rFonts w:asciiTheme="minorHAnsi" w:hAnsiTheme="minorHAnsi" w:cstheme="minorHAnsi"/>
          <w:b/>
          <w:u w:val="single"/>
        </w:rPr>
      </w:pPr>
    </w:p>
    <w:p w14:paraId="33D949B8" w14:textId="1A412B85" w:rsidR="00B50096" w:rsidRPr="00AE026B" w:rsidRDefault="00B50096" w:rsidP="00B5009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sz w:val="28"/>
          <w:u w:val="single"/>
        </w:rPr>
      </w:pPr>
      <w:r w:rsidRPr="00AE026B">
        <w:rPr>
          <w:rFonts w:asciiTheme="minorHAnsi" w:hAnsiTheme="minorHAnsi" w:cstheme="minorHAnsi"/>
          <w:b/>
          <w:sz w:val="28"/>
          <w:u w:val="single"/>
        </w:rPr>
        <w:t xml:space="preserve">Shrnutí výsledků </w:t>
      </w:r>
      <w:r w:rsidR="005712FA" w:rsidRPr="00AE026B">
        <w:rPr>
          <w:rFonts w:asciiTheme="minorHAnsi" w:hAnsiTheme="minorHAnsi" w:cstheme="minorHAnsi"/>
          <w:b/>
          <w:sz w:val="28"/>
          <w:u w:val="single"/>
        </w:rPr>
        <w:t>implementace na základě kontrolního záznamu a</w:t>
      </w:r>
      <w:r w:rsidR="00541D5E" w:rsidRPr="00AE026B">
        <w:rPr>
          <w:rFonts w:asciiTheme="minorHAnsi" w:hAnsiTheme="minorHAnsi" w:cstheme="minorHAnsi"/>
          <w:b/>
          <w:sz w:val="28"/>
          <w:u w:val="single"/>
        </w:rPr>
        <w:t> </w:t>
      </w:r>
      <w:r w:rsidRPr="00AE026B">
        <w:rPr>
          <w:rFonts w:asciiTheme="minorHAnsi" w:hAnsiTheme="minorHAnsi" w:cstheme="minorHAnsi"/>
          <w:b/>
          <w:sz w:val="28"/>
          <w:u w:val="single"/>
        </w:rPr>
        <w:t>implementační schůzky</w:t>
      </w:r>
    </w:p>
    <w:p w14:paraId="11186FD8" w14:textId="77777777" w:rsidR="00B50096" w:rsidRPr="00AE026B" w:rsidRDefault="00B50096" w:rsidP="00B50096">
      <w:pPr>
        <w:pStyle w:val="ListParagraph"/>
        <w:ind w:left="360"/>
        <w:rPr>
          <w:rFonts w:asciiTheme="minorHAnsi" w:hAnsiTheme="minorHAnsi" w:cstheme="minorHAnsi"/>
          <w:b/>
          <w:u w:val="single"/>
        </w:rPr>
      </w:pPr>
    </w:p>
    <w:p w14:paraId="4F597879" w14:textId="24B0FAB1" w:rsidR="007F4779" w:rsidRPr="00AE026B" w:rsidRDefault="00B50096" w:rsidP="00B50096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b/>
          <w:u w:val="single"/>
        </w:rPr>
      </w:pPr>
      <w:r w:rsidRPr="00AE026B">
        <w:rPr>
          <w:rFonts w:asciiTheme="minorHAnsi" w:hAnsiTheme="minorHAnsi" w:cstheme="minorHAnsi"/>
          <w:b/>
          <w:u w:val="single"/>
        </w:rPr>
        <w:t>Zásadní zjištění (</w:t>
      </w:r>
      <w:r w:rsidR="008527B1" w:rsidRPr="00AE026B">
        <w:rPr>
          <w:rFonts w:asciiTheme="minorHAnsi" w:hAnsiTheme="minorHAnsi" w:cstheme="minorHAnsi"/>
          <w:b/>
          <w:u w:val="single"/>
        </w:rPr>
        <w:t xml:space="preserve">např. předávání osobních údajů neoprávněným osobám, </w:t>
      </w:r>
      <w:r w:rsidR="00541D5E" w:rsidRPr="00AE026B">
        <w:rPr>
          <w:rFonts w:asciiTheme="minorHAnsi" w:hAnsiTheme="minorHAnsi" w:cstheme="minorHAnsi"/>
          <w:b/>
          <w:u w:val="single"/>
        </w:rPr>
        <w:t xml:space="preserve">neoprávněné zpracování osobních údajů bez právního titulu, </w:t>
      </w:r>
      <w:r w:rsidR="008527B1" w:rsidRPr="00AE026B">
        <w:rPr>
          <w:rFonts w:asciiTheme="minorHAnsi" w:hAnsiTheme="minorHAnsi" w:cstheme="minorHAnsi"/>
          <w:b/>
          <w:u w:val="single"/>
        </w:rPr>
        <w:t>nedostatečné zajištění citlivých osobních údajů, posílání rozsáhlého množství osobních údajů přes e-mail bez zabezpečení apod.</w:t>
      </w:r>
      <w:r w:rsidRPr="00AE026B">
        <w:rPr>
          <w:rFonts w:asciiTheme="minorHAnsi" w:hAnsiTheme="minorHAnsi" w:cstheme="minorHAnsi"/>
          <w:b/>
          <w:u w:val="single"/>
        </w:rPr>
        <w:t>):</w:t>
      </w:r>
    </w:p>
    <w:p w14:paraId="2F6046A2" w14:textId="77777777" w:rsidR="00B50096" w:rsidRPr="00AE026B" w:rsidRDefault="00B50096" w:rsidP="00B50096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36613AD0" w14:textId="637DD43F" w:rsidR="006E237A" w:rsidRPr="00AE026B" w:rsidRDefault="006E237A" w:rsidP="006E237A">
      <w:pPr>
        <w:pStyle w:val="ListParagraph"/>
        <w:widowControl/>
        <w:numPr>
          <w:ilvl w:val="0"/>
          <w:numId w:val="12"/>
        </w:numPr>
        <w:suppressAutoHyphens w:val="0"/>
        <w:rPr>
          <w:rFonts w:asciiTheme="minorHAnsi" w:hAnsiTheme="minorHAnsi"/>
        </w:rPr>
      </w:pPr>
      <w:r w:rsidRPr="00AE026B">
        <w:rPr>
          <w:rFonts w:asciiTheme="minorHAnsi" w:hAnsiTheme="minorHAnsi"/>
        </w:rPr>
        <w:t>nedostatečné technické zpracování osobních údaj</w:t>
      </w:r>
      <w:r w:rsidR="00616229" w:rsidRPr="00AE026B">
        <w:rPr>
          <w:rFonts w:asciiTheme="minorHAnsi" w:hAnsiTheme="minorHAnsi"/>
        </w:rPr>
        <w:t>ů (</w:t>
      </w:r>
      <w:r w:rsidR="00F86334" w:rsidRPr="00AE026B">
        <w:rPr>
          <w:rFonts w:asciiTheme="minorHAnsi" w:hAnsiTheme="minorHAnsi"/>
        </w:rPr>
        <w:t>Mzdová a personální agenda, Ředitel školy, Veřejné opatrovnictví a Pečovatelská služba)</w:t>
      </w:r>
    </w:p>
    <w:p w14:paraId="502E4D77" w14:textId="36089AF0" w:rsidR="00616229" w:rsidRPr="00AE026B" w:rsidRDefault="00616229" w:rsidP="006E237A">
      <w:pPr>
        <w:pStyle w:val="ListParagraph"/>
        <w:widowControl/>
        <w:numPr>
          <w:ilvl w:val="0"/>
          <w:numId w:val="12"/>
        </w:numPr>
        <w:suppressAutoHyphens w:val="0"/>
        <w:rPr>
          <w:rFonts w:asciiTheme="minorHAnsi" w:hAnsiTheme="minorHAnsi"/>
        </w:rPr>
      </w:pPr>
      <w:r w:rsidRPr="00AE026B">
        <w:rPr>
          <w:rFonts w:asciiTheme="minorHAnsi" w:hAnsiTheme="minorHAnsi"/>
        </w:rPr>
        <w:t>chybějící smlouvy nebo formální nedostatky se zpracovateli (zejména účetní na DPP)</w:t>
      </w:r>
    </w:p>
    <w:p w14:paraId="4437224A" w14:textId="49AB5457" w:rsidR="00946F02" w:rsidRPr="00AE026B" w:rsidRDefault="006E237A" w:rsidP="006E237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AE026B">
        <w:rPr>
          <w:rFonts w:asciiTheme="minorHAnsi" w:hAnsiTheme="minorHAnsi" w:cstheme="minorHAnsi"/>
        </w:rPr>
        <w:t>chybějící smlouvy se třetími osobami a formální nedostatky ve smlouvách se třetími osobami (IT servis)</w:t>
      </w:r>
    </w:p>
    <w:p w14:paraId="4DFC5859" w14:textId="3CE093DA" w:rsidR="006E237A" w:rsidRPr="00AE026B" w:rsidRDefault="006E237A" w:rsidP="006E237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AE026B">
        <w:rPr>
          <w:rFonts w:asciiTheme="minorHAnsi" w:hAnsiTheme="minorHAnsi" w:cstheme="minorHAnsi"/>
        </w:rPr>
        <w:t>chybějící výslovná mlčenlivost v pracovních smlouvách</w:t>
      </w:r>
      <w:r w:rsidR="00EB0109" w:rsidRPr="00AE026B">
        <w:rPr>
          <w:rFonts w:asciiTheme="minorHAnsi" w:hAnsiTheme="minorHAnsi" w:cstheme="minorHAnsi"/>
        </w:rPr>
        <w:t xml:space="preserve"> se zaměstnanci</w:t>
      </w:r>
    </w:p>
    <w:p w14:paraId="3B7E5100" w14:textId="77777777" w:rsidR="006E237A" w:rsidRPr="00AE026B" w:rsidRDefault="006E237A" w:rsidP="006E237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AE026B">
        <w:rPr>
          <w:rFonts w:asciiTheme="minorHAnsi" w:hAnsiTheme="minorHAnsi" w:cstheme="minorHAnsi"/>
        </w:rPr>
        <w:t>nedostatečné poskytování informací o zpracování osobních údajů</w:t>
      </w:r>
    </w:p>
    <w:p w14:paraId="4CCF765B" w14:textId="1DE9D3A2" w:rsidR="006E237A" w:rsidRPr="00AE026B" w:rsidRDefault="006E237A" w:rsidP="006107DE">
      <w:pPr>
        <w:pStyle w:val="ListParagraph"/>
        <w:widowControl/>
        <w:numPr>
          <w:ilvl w:val="0"/>
          <w:numId w:val="12"/>
        </w:numPr>
        <w:suppressAutoHyphens w:val="0"/>
        <w:rPr>
          <w:rFonts w:asciiTheme="minorHAnsi" w:hAnsiTheme="minorHAnsi" w:cstheme="minorHAnsi"/>
        </w:rPr>
      </w:pPr>
      <w:r w:rsidRPr="00AE026B">
        <w:rPr>
          <w:rFonts w:asciiTheme="minorHAnsi" w:hAnsiTheme="minorHAnsi" w:cstheme="minorHAnsi"/>
        </w:rPr>
        <w:t>chybějící směrnice pro nakládání s osobními údaji</w:t>
      </w:r>
    </w:p>
    <w:p w14:paraId="2E68A094" w14:textId="70B5E87C" w:rsidR="00F86334" w:rsidRPr="00AE026B" w:rsidRDefault="00AE026B" w:rsidP="006107DE">
      <w:pPr>
        <w:pStyle w:val="ListParagraph"/>
        <w:widowControl/>
        <w:numPr>
          <w:ilvl w:val="0"/>
          <w:numId w:val="12"/>
        </w:numPr>
        <w:suppressAutoHyphens w:val="0"/>
        <w:rPr>
          <w:rFonts w:asciiTheme="minorHAnsi" w:hAnsiTheme="minorHAnsi" w:cstheme="minorHAnsi"/>
        </w:rPr>
      </w:pPr>
      <w:r w:rsidRPr="00AE026B">
        <w:rPr>
          <w:rFonts w:asciiTheme="minorHAnsi" w:hAnsiTheme="minorHAnsi" w:cstheme="minorHAnsi"/>
        </w:rPr>
        <w:t>zpracovávání osobních údajů na nezabezpečených přenosných médiích</w:t>
      </w:r>
    </w:p>
    <w:p w14:paraId="0BCDA73E" w14:textId="77777777" w:rsidR="003F4EC5" w:rsidRPr="00AE026B" w:rsidRDefault="003F4EC5" w:rsidP="003F4EC5">
      <w:pPr>
        <w:pStyle w:val="ListParagraph"/>
        <w:widowControl/>
        <w:suppressAutoHyphens w:val="0"/>
        <w:rPr>
          <w:rFonts w:asciiTheme="minorHAnsi" w:hAnsiTheme="minorHAnsi" w:cstheme="minorHAnsi"/>
        </w:rPr>
      </w:pPr>
    </w:p>
    <w:p w14:paraId="0ADEACFF" w14:textId="606CAD09" w:rsidR="007F4779" w:rsidRPr="00AE026B" w:rsidRDefault="00B50096" w:rsidP="00B50096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b/>
          <w:u w:val="single"/>
        </w:rPr>
      </w:pPr>
      <w:r w:rsidRPr="00AE026B">
        <w:rPr>
          <w:rFonts w:asciiTheme="minorHAnsi" w:hAnsiTheme="minorHAnsi" w:cstheme="minorHAnsi"/>
          <w:b/>
          <w:u w:val="single"/>
        </w:rPr>
        <w:t>Méně závažná zjiště</w:t>
      </w:r>
      <w:r w:rsidR="007F4779" w:rsidRPr="00AE026B">
        <w:rPr>
          <w:rFonts w:asciiTheme="minorHAnsi" w:hAnsiTheme="minorHAnsi" w:cstheme="minorHAnsi"/>
          <w:b/>
          <w:u w:val="single"/>
        </w:rPr>
        <w:t>ní</w:t>
      </w:r>
      <w:r w:rsidR="008527B1" w:rsidRPr="00AE026B">
        <w:rPr>
          <w:rFonts w:asciiTheme="minorHAnsi" w:hAnsiTheme="minorHAnsi" w:cstheme="minorHAnsi"/>
          <w:b/>
          <w:u w:val="single"/>
        </w:rPr>
        <w:t xml:space="preserve"> (např. souhlas se zpracováním, kde není nutný; nepořizování záloh</w:t>
      </w:r>
      <w:r w:rsidR="00BC54E7" w:rsidRPr="00AE026B">
        <w:rPr>
          <w:rFonts w:asciiTheme="minorHAnsi" w:hAnsiTheme="minorHAnsi" w:cstheme="minorHAnsi"/>
          <w:b/>
          <w:u w:val="single"/>
        </w:rPr>
        <w:t>, překročení doby uložení</w:t>
      </w:r>
      <w:r w:rsidR="008527B1" w:rsidRPr="00AE026B">
        <w:rPr>
          <w:rFonts w:asciiTheme="minorHAnsi" w:hAnsiTheme="minorHAnsi" w:cstheme="minorHAnsi"/>
          <w:b/>
          <w:u w:val="single"/>
        </w:rPr>
        <w:t xml:space="preserve"> apod</w:t>
      </w:r>
      <w:r w:rsidR="0067273B" w:rsidRPr="00AE026B">
        <w:rPr>
          <w:rFonts w:asciiTheme="minorHAnsi" w:hAnsiTheme="minorHAnsi" w:cstheme="minorHAnsi"/>
          <w:b/>
          <w:u w:val="single"/>
        </w:rPr>
        <w:t>.</w:t>
      </w:r>
      <w:r w:rsidR="008527B1" w:rsidRPr="00AE026B">
        <w:rPr>
          <w:rFonts w:asciiTheme="minorHAnsi" w:hAnsiTheme="minorHAnsi" w:cstheme="minorHAnsi"/>
          <w:b/>
          <w:u w:val="single"/>
        </w:rPr>
        <w:t>)</w:t>
      </w:r>
      <w:r w:rsidR="007F4779" w:rsidRPr="00AE026B">
        <w:rPr>
          <w:rFonts w:asciiTheme="minorHAnsi" w:hAnsiTheme="minorHAnsi" w:cstheme="minorHAnsi"/>
          <w:b/>
          <w:u w:val="single"/>
        </w:rPr>
        <w:t xml:space="preserve">: </w:t>
      </w:r>
    </w:p>
    <w:p w14:paraId="1B9F783F" w14:textId="77777777" w:rsidR="007F4779" w:rsidRPr="00AE026B" w:rsidRDefault="007F4779" w:rsidP="007F4779">
      <w:pPr>
        <w:rPr>
          <w:rFonts w:asciiTheme="minorHAnsi" w:hAnsiTheme="minorHAnsi" w:cstheme="minorHAnsi"/>
          <w:u w:val="single"/>
        </w:rPr>
      </w:pPr>
    </w:p>
    <w:p w14:paraId="33923C2F" w14:textId="77777777" w:rsidR="007F4779" w:rsidRPr="00AE026B" w:rsidRDefault="007F4779" w:rsidP="007F4779">
      <w:pPr>
        <w:rPr>
          <w:rFonts w:asciiTheme="minorHAnsi" w:hAnsiTheme="minorHAnsi" w:cstheme="minorHAnsi"/>
          <w:u w:val="single"/>
        </w:rPr>
      </w:pPr>
    </w:p>
    <w:p w14:paraId="0C1BB33D" w14:textId="235CC055" w:rsidR="007F4779" w:rsidRPr="00AE026B" w:rsidRDefault="007F4779" w:rsidP="00B5009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sz w:val="28"/>
          <w:u w:val="single"/>
        </w:rPr>
      </w:pPr>
      <w:r w:rsidRPr="00AE026B">
        <w:rPr>
          <w:rFonts w:asciiTheme="minorHAnsi" w:hAnsiTheme="minorHAnsi" w:cstheme="minorHAnsi"/>
          <w:b/>
          <w:sz w:val="28"/>
          <w:u w:val="single"/>
        </w:rPr>
        <w:t xml:space="preserve">Doporučená nápravná opatření: </w:t>
      </w:r>
    </w:p>
    <w:p w14:paraId="1DB7EEAC" w14:textId="77777777" w:rsidR="007F4779" w:rsidRPr="00AE026B" w:rsidRDefault="007F4779" w:rsidP="007F4779">
      <w:pPr>
        <w:rPr>
          <w:rFonts w:asciiTheme="minorHAnsi" w:hAnsiTheme="minorHAnsi" w:cstheme="minorHAnsi"/>
          <w:u w:val="single"/>
        </w:rPr>
      </w:pPr>
    </w:p>
    <w:p w14:paraId="1ED24688" w14:textId="71D1FA73" w:rsidR="00541D5E" w:rsidRPr="00AE026B" w:rsidRDefault="00BC54E7" w:rsidP="00C513BF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b/>
          <w:u w:val="single"/>
        </w:rPr>
      </w:pPr>
      <w:r w:rsidRPr="00AE026B">
        <w:rPr>
          <w:rFonts w:asciiTheme="minorHAnsi" w:hAnsiTheme="minorHAnsi" w:cstheme="minorHAnsi"/>
          <w:b/>
          <w:u w:val="single"/>
        </w:rPr>
        <w:t>Prioritní</w:t>
      </w:r>
      <w:r w:rsidR="001D1DCB" w:rsidRPr="00AE026B">
        <w:rPr>
          <w:rFonts w:asciiTheme="minorHAnsi" w:hAnsiTheme="minorHAnsi" w:cstheme="minorHAnsi"/>
          <w:b/>
          <w:u w:val="single"/>
        </w:rPr>
        <w:t xml:space="preserve"> (nutné realizovat v co nejkratším čase):</w:t>
      </w:r>
    </w:p>
    <w:p w14:paraId="1F8202E4" w14:textId="77777777" w:rsidR="00541D5E" w:rsidRPr="00AE026B" w:rsidRDefault="00541D5E" w:rsidP="00C513BF">
      <w:pPr>
        <w:rPr>
          <w:rFonts w:asciiTheme="minorHAnsi" w:hAnsiTheme="minorHAnsi" w:cstheme="minorHAnsi"/>
          <w:b/>
          <w:u w:val="single"/>
        </w:rPr>
      </w:pPr>
    </w:p>
    <w:p w14:paraId="356ED7F8" w14:textId="7FB6ABCD" w:rsidR="00F86334" w:rsidRPr="00AE026B" w:rsidRDefault="003F4EC5" w:rsidP="00F86334">
      <w:pPr>
        <w:pStyle w:val="ListParagraph"/>
        <w:widowControl/>
        <w:numPr>
          <w:ilvl w:val="0"/>
          <w:numId w:val="12"/>
        </w:numPr>
        <w:suppressAutoHyphens w:val="0"/>
        <w:rPr>
          <w:rFonts w:asciiTheme="minorHAnsi" w:hAnsiTheme="minorHAnsi"/>
        </w:rPr>
      </w:pPr>
      <w:r w:rsidRPr="00AE026B">
        <w:rPr>
          <w:rFonts w:asciiTheme="minorHAnsi" w:hAnsiTheme="minorHAnsi" w:cstheme="minorHAnsi"/>
        </w:rPr>
        <w:t>zamknou</w:t>
      </w:r>
      <w:r w:rsidR="00616229" w:rsidRPr="00AE026B">
        <w:rPr>
          <w:rFonts w:asciiTheme="minorHAnsi" w:hAnsiTheme="minorHAnsi" w:cstheme="minorHAnsi"/>
        </w:rPr>
        <w:t xml:space="preserve">t </w:t>
      </w:r>
      <w:r w:rsidR="00F86334" w:rsidRPr="00AE026B">
        <w:rPr>
          <w:rFonts w:asciiTheme="minorHAnsi" w:hAnsiTheme="minorHAnsi"/>
        </w:rPr>
        <w:t xml:space="preserve">agendy </w:t>
      </w:r>
      <w:r w:rsidR="00F86334" w:rsidRPr="00AE026B">
        <w:rPr>
          <w:rFonts w:asciiTheme="minorHAnsi" w:hAnsiTheme="minorHAnsi"/>
        </w:rPr>
        <w:t xml:space="preserve">Mzdová a personální agenda, Ředitel školy, Veřejné opatrovnictví </w:t>
      </w:r>
      <w:r w:rsidR="00F86334" w:rsidRPr="00AE026B">
        <w:rPr>
          <w:rFonts w:asciiTheme="minorHAnsi" w:hAnsiTheme="minorHAnsi"/>
        </w:rPr>
        <w:t>a Pečovatelská služba</w:t>
      </w:r>
    </w:p>
    <w:p w14:paraId="66E0F99C" w14:textId="6A3CB168" w:rsidR="00616229" w:rsidRPr="00AE026B" w:rsidRDefault="00616229" w:rsidP="00B11EA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AE026B">
        <w:rPr>
          <w:rFonts w:asciiTheme="minorHAnsi" w:hAnsiTheme="minorHAnsi" w:cstheme="minorHAnsi"/>
        </w:rPr>
        <w:t>úprava smluv se zpracovateli (viz příloha 4_SMS-ČR-mlčenlivost)</w:t>
      </w:r>
    </w:p>
    <w:p w14:paraId="0C14A2E5" w14:textId="71110EC6" w:rsidR="00D262DC" w:rsidRPr="00AE026B" w:rsidRDefault="00485485" w:rsidP="00D262D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AE026B">
        <w:rPr>
          <w:rFonts w:asciiTheme="minorHAnsi" w:hAnsiTheme="minorHAnsi" w:cstheme="minorHAnsi"/>
        </w:rPr>
        <w:t>úprava smluv se třetími osobami</w:t>
      </w:r>
      <w:r w:rsidR="003F4EC5" w:rsidRPr="00AE026B">
        <w:rPr>
          <w:rFonts w:asciiTheme="minorHAnsi" w:hAnsiTheme="minorHAnsi" w:cstheme="minorHAnsi"/>
        </w:rPr>
        <w:t xml:space="preserve"> (viz příloha 4_SMS-ČR-mlčenlivost)</w:t>
      </w:r>
    </w:p>
    <w:p w14:paraId="0EB9ED5B" w14:textId="7E0631F3" w:rsidR="00D262DC" w:rsidRPr="00AE026B" w:rsidRDefault="00EB0109" w:rsidP="00D262DC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AE026B">
        <w:rPr>
          <w:rFonts w:asciiTheme="minorHAnsi" w:hAnsiTheme="minorHAnsi" w:cstheme="minorHAnsi"/>
        </w:rPr>
        <w:t>úprava smluv se zaměstnanci OÚ</w:t>
      </w:r>
      <w:r w:rsidR="003F4EC5" w:rsidRPr="00AE026B">
        <w:rPr>
          <w:rFonts w:asciiTheme="minorHAnsi" w:hAnsiTheme="minorHAnsi" w:cstheme="minorHAnsi"/>
        </w:rPr>
        <w:t xml:space="preserve"> (viz příloha 4_SMS-ČR-mlčenlivost)</w:t>
      </w:r>
    </w:p>
    <w:p w14:paraId="33392735" w14:textId="253FD9DB" w:rsidR="003F4EC5" w:rsidRPr="00AE026B" w:rsidRDefault="003F4EC5" w:rsidP="003F4EC5">
      <w:pPr>
        <w:pStyle w:val="ListParagraph"/>
        <w:widowControl/>
        <w:numPr>
          <w:ilvl w:val="0"/>
          <w:numId w:val="10"/>
        </w:numPr>
        <w:suppressAutoHyphens w:val="0"/>
        <w:rPr>
          <w:rFonts w:asciiTheme="minorHAnsi" w:hAnsiTheme="minorHAnsi"/>
        </w:rPr>
      </w:pPr>
      <w:r w:rsidRPr="00AE026B">
        <w:rPr>
          <w:rFonts w:asciiTheme="minorHAnsi" w:hAnsiTheme="minorHAnsi"/>
        </w:rPr>
        <w:t>dostatečně informovat o zpracování osobních údajů (viz příloha 3_Informace o zpracování)</w:t>
      </w:r>
    </w:p>
    <w:p w14:paraId="1D957430" w14:textId="0DA4DF6D" w:rsidR="00EB0109" w:rsidRPr="00AE026B" w:rsidRDefault="00EB0109" w:rsidP="00EB0109">
      <w:pPr>
        <w:pStyle w:val="ListParagraph"/>
        <w:widowControl/>
        <w:numPr>
          <w:ilvl w:val="0"/>
          <w:numId w:val="10"/>
        </w:numPr>
        <w:suppressAutoHyphens w:val="0"/>
        <w:rPr>
          <w:rFonts w:asciiTheme="minorHAnsi" w:hAnsiTheme="minorHAnsi"/>
        </w:rPr>
      </w:pPr>
      <w:r w:rsidRPr="00AE026B">
        <w:rPr>
          <w:rFonts w:asciiTheme="minorHAnsi" w:hAnsiTheme="minorHAnsi"/>
        </w:rPr>
        <w:t>implementovat směrnici pro nakládání s osobními údaji (viz příloha 2_Směrnice)</w:t>
      </w:r>
    </w:p>
    <w:p w14:paraId="091C0E2D" w14:textId="56A3240B" w:rsidR="00AE026B" w:rsidRPr="00AE026B" w:rsidRDefault="00AE026B" w:rsidP="00EB0109">
      <w:pPr>
        <w:pStyle w:val="ListParagraph"/>
        <w:widowControl/>
        <w:numPr>
          <w:ilvl w:val="0"/>
          <w:numId w:val="10"/>
        </w:numPr>
        <w:suppressAutoHyphens w:val="0"/>
        <w:rPr>
          <w:rFonts w:asciiTheme="minorHAnsi" w:hAnsiTheme="minorHAnsi"/>
        </w:rPr>
      </w:pPr>
      <w:r w:rsidRPr="00AE026B">
        <w:rPr>
          <w:rFonts w:asciiTheme="minorHAnsi" w:hAnsiTheme="minorHAnsi"/>
        </w:rPr>
        <w:t>osobní údaje zpracovávané na přenosných médiích zpracovávat zabezpečeně (je třeba disk/notebook/</w:t>
      </w:r>
      <w:proofErr w:type="spellStart"/>
      <w:r w:rsidRPr="00AE026B">
        <w:rPr>
          <w:rFonts w:asciiTheme="minorHAnsi" w:hAnsiTheme="minorHAnsi"/>
        </w:rPr>
        <w:t>flash</w:t>
      </w:r>
      <w:proofErr w:type="spellEnd"/>
      <w:r w:rsidRPr="00AE026B">
        <w:rPr>
          <w:rFonts w:asciiTheme="minorHAnsi" w:hAnsiTheme="minorHAnsi"/>
        </w:rPr>
        <w:t xml:space="preserve"> disk zašifrovat)</w:t>
      </w:r>
    </w:p>
    <w:p w14:paraId="411F5420" w14:textId="77777777" w:rsidR="00855FE9" w:rsidRPr="00AE026B" w:rsidRDefault="00855FE9" w:rsidP="00855FE9">
      <w:pPr>
        <w:pStyle w:val="ListParagraph"/>
        <w:rPr>
          <w:rFonts w:asciiTheme="minorHAnsi" w:hAnsiTheme="minorHAnsi" w:cstheme="minorHAnsi"/>
        </w:rPr>
      </w:pPr>
    </w:p>
    <w:p w14:paraId="3DAC80D3" w14:textId="01ABBCC1" w:rsidR="003F4EC5" w:rsidRPr="00AE026B" w:rsidRDefault="00BC54E7" w:rsidP="003F4EC5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b/>
          <w:u w:val="single"/>
        </w:rPr>
      </w:pPr>
      <w:r w:rsidRPr="00AE026B">
        <w:rPr>
          <w:rFonts w:asciiTheme="minorHAnsi" w:hAnsiTheme="minorHAnsi" w:cstheme="minorHAnsi"/>
          <w:b/>
          <w:u w:val="single"/>
        </w:rPr>
        <w:t>K postupnému řešení podle řízení rizik</w:t>
      </w:r>
      <w:r w:rsidR="001D1DCB" w:rsidRPr="00AE026B">
        <w:rPr>
          <w:rFonts w:asciiTheme="minorHAnsi" w:hAnsiTheme="minorHAnsi" w:cstheme="minorHAnsi"/>
          <w:b/>
          <w:u w:val="single"/>
        </w:rPr>
        <w:t>:</w:t>
      </w:r>
    </w:p>
    <w:p w14:paraId="52B081CE" w14:textId="37C46CAA" w:rsidR="00541D5E" w:rsidRPr="00AE026B" w:rsidRDefault="00541D5E" w:rsidP="003F4EC5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35383CA7" w14:textId="22754E2D" w:rsidR="00DA38F9" w:rsidRPr="003F4EC5" w:rsidRDefault="003F4EC5" w:rsidP="00A06D0B">
      <w:pPr>
        <w:rPr>
          <w:rFonts w:asciiTheme="minorHAnsi" w:hAnsiTheme="minorHAnsi" w:cs="Times New Roman"/>
          <w:sz w:val="28"/>
        </w:rPr>
      </w:pPr>
      <w:r w:rsidRPr="00AE026B">
        <w:rPr>
          <w:rFonts w:asciiTheme="minorHAnsi" w:hAnsiTheme="minorHAnsi" w:cstheme="minorHAnsi"/>
        </w:rPr>
        <w:t xml:space="preserve">vystavil: </w:t>
      </w:r>
      <w:r w:rsidR="001D287C" w:rsidRPr="00AE026B">
        <w:rPr>
          <w:rFonts w:asciiTheme="minorHAnsi" w:hAnsiTheme="minorHAnsi" w:cstheme="minorHAnsi"/>
        </w:rPr>
        <w:t>Michal Hinda</w:t>
      </w:r>
      <w:r w:rsidR="00965792" w:rsidRPr="003F4EC5">
        <w:rPr>
          <w:rFonts w:asciiTheme="minorHAnsi" w:hAnsiTheme="minorHAnsi" w:cstheme="minorHAnsi"/>
        </w:rPr>
        <w:tab/>
      </w:r>
      <w:r w:rsidR="007F4779" w:rsidRPr="003F4EC5">
        <w:rPr>
          <w:rFonts w:asciiTheme="minorHAnsi" w:hAnsiTheme="minorHAnsi" w:cs="Times New Roman"/>
          <w:sz w:val="28"/>
        </w:rPr>
        <w:tab/>
      </w:r>
      <w:r w:rsidR="007F4779" w:rsidRPr="003F4EC5">
        <w:rPr>
          <w:rFonts w:asciiTheme="minorHAnsi" w:hAnsiTheme="minorHAnsi" w:cs="Times New Roman"/>
          <w:sz w:val="28"/>
        </w:rPr>
        <w:tab/>
        <w:t xml:space="preserve"> </w:t>
      </w:r>
    </w:p>
    <w:sectPr w:rsidR="00DA38F9" w:rsidRPr="003F4EC5" w:rsidSect="009C3F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366" w:right="1134" w:bottom="1276" w:left="1134" w:header="567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76A69" w14:textId="77777777" w:rsidR="008B4651" w:rsidRDefault="008B4651">
      <w:r>
        <w:separator/>
      </w:r>
    </w:p>
  </w:endnote>
  <w:endnote w:type="continuationSeparator" w:id="0">
    <w:p w14:paraId="3DCFCBE5" w14:textId="77777777" w:rsidR="008B4651" w:rsidRDefault="008B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D CE">
    <w:altName w:val="Yu Gothic"/>
    <w:panose1 w:val="020B0604020202020204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2BD16" w14:textId="77777777" w:rsidR="009C3F17" w:rsidRDefault="006B7F5A" w:rsidP="009C3F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C3F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A2C24" w14:textId="77777777" w:rsidR="009C3F17" w:rsidRDefault="006B7F5A" w:rsidP="009C3F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C3F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5F9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FC446F" w14:textId="42CA1CE9" w:rsidR="009C3F17" w:rsidRPr="00CA113B" w:rsidRDefault="009C3F17" w:rsidP="009C3F17">
    <w:pPr>
      <w:pStyle w:val="Footer"/>
      <w:rPr>
        <w:rFonts w:ascii="Nimbus Sans D CE" w:hAnsi="Nimbus Sans D CE" w:hint="eastAsia"/>
        <w:color w:val="FFFFF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AFEEB" w14:textId="77777777" w:rsidR="00707730" w:rsidRDefault="00707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19131" w14:textId="77777777" w:rsidR="008B4651" w:rsidRDefault="008B4651">
      <w:r>
        <w:separator/>
      </w:r>
    </w:p>
  </w:footnote>
  <w:footnote w:type="continuationSeparator" w:id="0">
    <w:p w14:paraId="781FE91B" w14:textId="77777777" w:rsidR="008B4651" w:rsidRDefault="008B4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4E178" w14:textId="77777777" w:rsidR="001D287C" w:rsidRDefault="001D28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98A9A" w14:textId="77777777" w:rsidR="009C3F17" w:rsidRDefault="009C3F17" w:rsidP="009C3F17">
    <w:pPr>
      <w:pStyle w:val="Header"/>
      <w:ind w:left="-142"/>
      <w:jc w:val="right"/>
    </w:pPr>
  </w:p>
  <w:p w14:paraId="78B73EEA" w14:textId="77777777" w:rsidR="009C3F17" w:rsidRDefault="009C3F17" w:rsidP="009C3F17">
    <w:pPr>
      <w:pStyle w:val="Header"/>
      <w:ind w:left="-142"/>
      <w:jc w:val="right"/>
      <w:rPr>
        <w:color w:val="3B3838" w:themeColor="background2" w:themeShade="40"/>
        <w:sz w:val="20"/>
        <w:szCs w:val="20"/>
      </w:rPr>
    </w:pPr>
    <w:r>
      <w:br/>
    </w:r>
    <w:r>
      <w:br/>
    </w:r>
    <w:r w:rsidR="008F7335" w:rsidRPr="008F7335">
      <w:rPr>
        <w:noProof/>
        <w:color w:val="3B3838" w:themeColor="background2" w:themeShade="40"/>
        <w:sz w:val="20"/>
        <w:szCs w:val="20"/>
        <w:lang w:eastAsia="cs-CZ" w:bidi="ar-SA"/>
      </w:rPr>
      <w:drawing>
        <wp:anchor distT="0" distB="0" distL="0" distR="0" simplePos="0" relativeHeight="251657728" behindDoc="1" locked="0" layoutInCell="1" allowOverlap="1" wp14:anchorId="55AEC3F1" wp14:editId="2C9FCD6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52370" cy="11379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1137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F7335">
      <w:rPr>
        <w:color w:val="3B3838" w:themeColor="background2" w:themeShade="40"/>
        <w:sz w:val="20"/>
        <w:szCs w:val="20"/>
      </w:rPr>
      <w:t>SMS služby s.r.o.</w:t>
    </w:r>
  </w:p>
  <w:p w14:paraId="28F580BC" w14:textId="77777777" w:rsidR="00965F88" w:rsidRPr="008F7335" w:rsidRDefault="00965F88" w:rsidP="009C3F17">
    <w:pPr>
      <w:pStyle w:val="Header"/>
      <w:ind w:left="-142"/>
      <w:jc w:val="right"/>
      <w:rPr>
        <w:color w:val="3B3838" w:themeColor="background2" w:themeShade="40"/>
        <w:sz w:val="20"/>
        <w:szCs w:val="20"/>
      </w:rPr>
    </w:pPr>
    <w:r>
      <w:rPr>
        <w:color w:val="3B3838" w:themeColor="background2" w:themeShade="40"/>
        <w:sz w:val="20"/>
        <w:szCs w:val="20"/>
      </w:rPr>
      <w:t>IČO: 067 84 771</w:t>
    </w:r>
  </w:p>
  <w:p w14:paraId="6D586B29" w14:textId="77777777" w:rsidR="009C3F17" w:rsidRPr="008F7335" w:rsidRDefault="006754F1" w:rsidP="009C3F17">
    <w:pPr>
      <w:pStyle w:val="Header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V R</w:t>
    </w:r>
    <w:r w:rsidR="009C3F17" w:rsidRPr="008F7335">
      <w:rPr>
        <w:color w:val="3B3838" w:themeColor="background2" w:themeShade="40"/>
        <w:sz w:val="20"/>
        <w:szCs w:val="20"/>
      </w:rPr>
      <w:t>ovinách 934/40, 140 00 Praha 4</w:t>
    </w:r>
  </w:p>
  <w:p w14:paraId="7413ECF1" w14:textId="77777777" w:rsidR="009C3F17" w:rsidRPr="008F7335" w:rsidRDefault="009C3F17" w:rsidP="009C3F17">
    <w:pPr>
      <w:pStyle w:val="Header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Tel: +420 723 644 867</w:t>
    </w:r>
  </w:p>
  <w:p w14:paraId="3B75CCDE" w14:textId="77777777" w:rsidR="006754F1" w:rsidRPr="008F7335" w:rsidRDefault="006754F1" w:rsidP="009C3F17">
    <w:pPr>
      <w:pStyle w:val="Header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E-mail: gdpr@sms-sluzby.cz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B2A14" w14:textId="77777777" w:rsidR="001D287C" w:rsidRDefault="001D28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465D"/>
    <w:multiLevelType w:val="hybridMultilevel"/>
    <w:tmpl w:val="FF9CB810"/>
    <w:lvl w:ilvl="0" w:tplc="8A86CE9E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B457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9707F4"/>
    <w:multiLevelType w:val="hybridMultilevel"/>
    <w:tmpl w:val="10DAF098"/>
    <w:lvl w:ilvl="0" w:tplc="11C06BC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54929"/>
    <w:multiLevelType w:val="hybridMultilevel"/>
    <w:tmpl w:val="CF8A81CA"/>
    <w:lvl w:ilvl="0" w:tplc="C00C033E">
      <w:start w:val="1"/>
      <w:numFmt w:val="upperRoman"/>
      <w:pStyle w:val="Heading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8F9"/>
    <w:rsid w:val="000049F7"/>
    <w:rsid w:val="00010531"/>
    <w:rsid w:val="000174F1"/>
    <w:rsid w:val="00026A30"/>
    <w:rsid w:val="00032BBA"/>
    <w:rsid w:val="00036A92"/>
    <w:rsid w:val="00045F98"/>
    <w:rsid w:val="000473E0"/>
    <w:rsid w:val="0006236D"/>
    <w:rsid w:val="00083D89"/>
    <w:rsid w:val="00093D13"/>
    <w:rsid w:val="00097867"/>
    <w:rsid w:val="000B7171"/>
    <w:rsid w:val="000C26E7"/>
    <w:rsid w:val="000C7F47"/>
    <w:rsid w:val="000E6575"/>
    <w:rsid w:val="000F24A3"/>
    <w:rsid w:val="0011390D"/>
    <w:rsid w:val="001215E0"/>
    <w:rsid w:val="0012354F"/>
    <w:rsid w:val="00135D2E"/>
    <w:rsid w:val="00136F3B"/>
    <w:rsid w:val="00152683"/>
    <w:rsid w:val="00166972"/>
    <w:rsid w:val="001753ED"/>
    <w:rsid w:val="00177D0E"/>
    <w:rsid w:val="001825B6"/>
    <w:rsid w:val="0019626C"/>
    <w:rsid w:val="001C6ACE"/>
    <w:rsid w:val="001C7564"/>
    <w:rsid w:val="001D1DCB"/>
    <w:rsid w:val="001D287C"/>
    <w:rsid w:val="001E1DF8"/>
    <w:rsid w:val="001F2538"/>
    <w:rsid w:val="001F39A0"/>
    <w:rsid w:val="00205FA9"/>
    <w:rsid w:val="00217F11"/>
    <w:rsid w:val="00225EAC"/>
    <w:rsid w:val="002315E9"/>
    <w:rsid w:val="00237AA1"/>
    <w:rsid w:val="00256DDD"/>
    <w:rsid w:val="00263685"/>
    <w:rsid w:val="002650A8"/>
    <w:rsid w:val="00274D35"/>
    <w:rsid w:val="00287CA8"/>
    <w:rsid w:val="00296EF1"/>
    <w:rsid w:val="002A7F62"/>
    <w:rsid w:val="002B2CB6"/>
    <w:rsid w:val="002C5D59"/>
    <w:rsid w:val="002E61B7"/>
    <w:rsid w:val="003057B9"/>
    <w:rsid w:val="00305E97"/>
    <w:rsid w:val="003255BE"/>
    <w:rsid w:val="00327650"/>
    <w:rsid w:val="00354F45"/>
    <w:rsid w:val="0036352A"/>
    <w:rsid w:val="00367B58"/>
    <w:rsid w:val="00380E81"/>
    <w:rsid w:val="00397BFD"/>
    <w:rsid w:val="003D2FF6"/>
    <w:rsid w:val="003D3E63"/>
    <w:rsid w:val="003D4937"/>
    <w:rsid w:val="003D69E5"/>
    <w:rsid w:val="003F2EFD"/>
    <w:rsid w:val="003F4EC5"/>
    <w:rsid w:val="003F75A4"/>
    <w:rsid w:val="00401966"/>
    <w:rsid w:val="00407857"/>
    <w:rsid w:val="00411E6D"/>
    <w:rsid w:val="00430957"/>
    <w:rsid w:val="00432944"/>
    <w:rsid w:val="00451967"/>
    <w:rsid w:val="00456A46"/>
    <w:rsid w:val="0047400B"/>
    <w:rsid w:val="00480D27"/>
    <w:rsid w:val="00485485"/>
    <w:rsid w:val="004971F4"/>
    <w:rsid w:val="004A074C"/>
    <w:rsid w:val="004A74B2"/>
    <w:rsid w:val="004B1402"/>
    <w:rsid w:val="004B34FC"/>
    <w:rsid w:val="004B7E64"/>
    <w:rsid w:val="004D69D4"/>
    <w:rsid w:val="005003C1"/>
    <w:rsid w:val="005319A3"/>
    <w:rsid w:val="00541D5E"/>
    <w:rsid w:val="00544581"/>
    <w:rsid w:val="005456A8"/>
    <w:rsid w:val="005559CF"/>
    <w:rsid w:val="00563A56"/>
    <w:rsid w:val="005712FA"/>
    <w:rsid w:val="005756B9"/>
    <w:rsid w:val="00577A94"/>
    <w:rsid w:val="0059779F"/>
    <w:rsid w:val="005A2C6E"/>
    <w:rsid w:val="005B0FCE"/>
    <w:rsid w:val="005C03F7"/>
    <w:rsid w:val="005C5608"/>
    <w:rsid w:val="005D2803"/>
    <w:rsid w:val="005D4426"/>
    <w:rsid w:val="005D627B"/>
    <w:rsid w:val="005F1711"/>
    <w:rsid w:val="005F445E"/>
    <w:rsid w:val="00616229"/>
    <w:rsid w:val="00620649"/>
    <w:rsid w:val="00635E89"/>
    <w:rsid w:val="00662407"/>
    <w:rsid w:val="006631E0"/>
    <w:rsid w:val="0066637F"/>
    <w:rsid w:val="006678AA"/>
    <w:rsid w:val="00670D03"/>
    <w:rsid w:val="0067273B"/>
    <w:rsid w:val="00672E8B"/>
    <w:rsid w:val="006754F1"/>
    <w:rsid w:val="006A4D12"/>
    <w:rsid w:val="006A6B9C"/>
    <w:rsid w:val="006A6F78"/>
    <w:rsid w:val="006B5A30"/>
    <w:rsid w:val="006B7F5A"/>
    <w:rsid w:val="006D05AA"/>
    <w:rsid w:val="006E1E39"/>
    <w:rsid w:val="006E237A"/>
    <w:rsid w:val="006E4CC0"/>
    <w:rsid w:val="006F0B56"/>
    <w:rsid w:val="00707730"/>
    <w:rsid w:val="00710558"/>
    <w:rsid w:val="00710DAB"/>
    <w:rsid w:val="0071455D"/>
    <w:rsid w:val="007226A4"/>
    <w:rsid w:val="00726313"/>
    <w:rsid w:val="00727D8F"/>
    <w:rsid w:val="007711A1"/>
    <w:rsid w:val="00782B77"/>
    <w:rsid w:val="007A12DB"/>
    <w:rsid w:val="007A2BFC"/>
    <w:rsid w:val="007C1A46"/>
    <w:rsid w:val="007C2633"/>
    <w:rsid w:val="007E3306"/>
    <w:rsid w:val="007E47FE"/>
    <w:rsid w:val="007F4779"/>
    <w:rsid w:val="0081442B"/>
    <w:rsid w:val="008207F0"/>
    <w:rsid w:val="008240FD"/>
    <w:rsid w:val="00826912"/>
    <w:rsid w:val="00827A73"/>
    <w:rsid w:val="00836ED0"/>
    <w:rsid w:val="008527B1"/>
    <w:rsid w:val="00855FE9"/>
    <w:rsid w:val="008758EE"/>
    <w:rsid w:val="008811D1"/>
    <w:rsid w:val="00883519"/>
    <w:rsid w:val="0088490E"/>
    <w:rsid w:val="00893939"/>
    <w:rsid w:val="008945A5"/>
    <w:rsid w:val="0089572F"/>
    <w:rsid w:val="008B4651"/>
    <w:rsid w:val="008C0410"/>
    <w:rsid w:val="008D0491"/>
    <w:rsid w:val="008D1038"/>
    <w:rsid w:val="008E2ABA"/>
    <w:rsid w:val="008E3E3E"/>
    <w:rsid w:val="008F7335"/>
    <w:rsid w:val="009015CF"/>
    <w:rsid w:val="00902AA3"/>
    <w:rsid w:val="009048EA"/>
    <w:rsid w:val="00906BC9"/>
    <w:rsid w:val="0093223A"/>
    <w:rsid w:val="00942E77"/>
    <w:rsid w:val="00946F02"/>
    <w:rsid w:val="00955D84"/>
    <w:rsid w:val="00963E2E"/>
    <w:rsid w:val="00965792"/>
    <w:rsid w:val="00965F88"/>
    <w:rsid w:val="009778A7"/>
    <w:rsid w:val="00991723"/>
    <w:rsid w:val="00994A53"/>
    <w:rsid w:val="009A2271"/>
    <w:rsid w:val="009A30D0"/>
    <w:rsid w:val="009A4787"/>
    <w:rsid w:val="009A6F42"/>
    <w:rsid w:val="009B3691"/>
    <w:rsid w:val="009B5CBF"/>
    <w:rsid w:val="009C3F17"/>
    <w:rsid w:val="009C5BEF"/>
    <w:rsid w:val="009D3F41"/>
    <w:rsid w:val="009E6E41"/>
    <w:rsid w:val="009E7236"/>
    <w:rsid w:val="009E7838"/>
    <w:rsid w:val="009F31DA"/>
    <w:rsid w:val="00A0633F"/>
    <w:rsid w:val="00A06D0B"/>
    <w:rsid w:val="00A176D9"/>
    <w:rsid w:val="00A21CCD"/>
    <w:rsid w:val="00A5412A"/>
    <w:rsid w:val="00A64329"/>
    <w:rsid w:val="00A75F73"/>
    <w:rsid w:val="00A90943"/>
    <w:rsid w:val="00AA0140"/>
    <w:rsid w:val="00AA78B7"/>
    <w:rsid w:val="00AB2DA8"/>
    <w:rsid w:val="00AB4E03"/>
    <w:rsid w:val="00AC08F1"/>
    <w:rsid w:val="00AC34F2"/>
    <w:rsid w:val="00AC4029"/>
    <w:rsid w:val="00AD0CB1"/>
    <w:rsid w:val="00AD4E9C"/>
    <w:rsid w:val="00AE026B"/>
    <w:rsid w:val="00AE6FFB"/>
    <w:rsid w:val="00AF14E8"/>
    <w:rsid w:val="00B10EAB"/>
    <w:rsid w:val="00B15A7B"/>
    <w:rsid w:val="00B4503F"/>
    <w:rsid w:val="00B50096"/>
    <w:rsid w:val="00B57275"/>
    <w:rsid w:val="00B614C3"/>
    <w:rsid w:val="00B71964"/>
    <w:rsid w:val="00B84AA2"/>
    <w:rsid w:val="00B920AE"/>
    <w:rsid w:val="00BC54E7"/>
    <w:rsid w:val="00BC5FF3"/>
    <w:rsid w:val="00BE5D85"/>
    <w:rsid w:val="00C21380"/>
    <w:rsid w:val="00C25557"/>
    <w:rsid w:val="00C2694B"/>
    <w:rsid w:val="00C4563F"/>
    <w:rsid w:val="00C513BF"/>
    <w:rsid w:val="00C57017"/>
    <w:rsid w:val="00C64C10"/>
    <w:rsid w:val="00C71CE7"/>
    <w:rsid w:val="00C7483F"/>
    <w:rsid w:val="00C7548C"/>
    <w:rsid w:val="00C81B33"/>
    <w:rsid w:val="00C955D0"/>
    <w:rsid w:val="00CA113B"/>
    <w:rsid w:val="00CD2F04"/>
    <w:rsid w:val="00CD3BC0"/>
    <w:rsid w:val="00CE2620"/>
    <w:rsid w:val="00CF65AA"/>
    <w:rsid w:val="00CF7205"/>
    <w:rsid w:val="00D22017"/>
    <w:rsid w:val="00D262DC"/>
    <w:rsid w:val="00D556B2"/>
    <w:rsid w:val="00D64F2D"/>
    <w:rsid w:val="00D667BD"/>
    <w:rsid w:val="00D77BE0"/>
    <w:rsid w:val="00D825E0"/>
    <w:rsid w:val="00D83E46"/>
    <w:rsid w:val="00D90B5D"/>
    <w:rsid w:val="00DA3407"/>
    <w:rsid w:val="00DA38F9"/>
    <w:rsid w:val="00DA676E"/>
    <w:rsid w:val="00DE2403"/>
    <w:rsid w:val="00DE2435"/>
    <w:rsid w:val="00DE7238"/>
    <w:rsid w:val="00DF03DA"/>
    <w:rsid w:val="00DF2E9D"/>
    <w:rsid w:val="00DF6B76"/>
    <w:rsid w:val="00E07344"/>
    <w:rsid w:val="00E16770"/>
    <w:rsid w:val="00E2477F"/>
    <w:rsid w:val="00E30DA5"/>
    <w:rsid w:val="00E37DC3"/>
    <w:rsid w:val="00E54EA6"/>
    <w:rsid w:val="00E629B4"/>
    <w:rsid w:val="00E71DE7"/>
    <w:rsid w:val="00E97D28"/>
    <w:rsid w:val="00EB0109"/>
    <w:rsid w:val="00EB130C"/>
    <w:rsid w:val="00EC1BA0"/>
    <w:rsid w:val="00EC1E2E"/>
    <w:rsid w:val="00EC478A"/>
    <w:rsid w:val="00ED2B38"/>
    <w:rsid w:val="00EE5D4A"/>
    <w:rsid w:val="00EF5B16"/>
    <w:rsid w:val="00F00159"/>
    <w:rsid w:val="00F03916"/>
    <w:rsid w:val="00F246C5"/>
    <w:rsid w:val="00F460C1"/>
    <w:rsid w:val="00F5197C"/>
    <w:rsid w:val="00F56CC3"/>
    <w:rsid w:val="00F616A6"/>
    <w:rsid w:val="00F71F3A"/>
    <w:rsid w:val="00F779AE"/>
    <w:rsid w:val="00F77A99"/>
    <w:rsid w:val="00F805D5"/>
    <w:rsid w:val="00F86334"/>
    <w:rsid w:val="00FA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77A5D731"/>
  <w15:docId w15:val="{B72A4F39-CCAC-4127-AC54-9F5A02E6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6A6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B16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Heading3">
    <w:name w:val="heading 3"/>
    <w:basedOn w:val="Normal"/>
    <w:next w:val="Normal"/>
    <w:link w:val="Heading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Body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1C6ACE"/>
    <w:pPr>
      <w:spacing w:after="120"/>
    </w:pPr>
  </w:style>
  <w:style w:type="paragraph" w:styleId="List">
    <w:name w:val="List"/>
    <w:basedOn w:val="BodyText"/>
    <w:rsid w:val="001C6ACE"/>
  </w:style>
  <w:style w:type="paragraph" w:customStyle="1" w:styleId="Popisek">
    <w:name w:val="Popisek"/>
    <w:basedOn w:val="Normal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rsid w:val="001C6ACE"/>
    <w:pPr>
      <w:suppressLineNumbers/>
    </w:pPr>
  </w:style>
  <w:style w:type="paragraph" w:styleId="Header">
    <w:name w:val="header"/>
    <w:basedOn w:val="Normal"/>
    <w:rsid w:val="001C6ACE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Heading3Char">
    <w:name w:val="Heading 3 Char"/>
    <w:link w:val="Heading3"/>
    <w:rsid w:val="009C3F17"/>
    <w:rPr>
      <w:rFonts w:eastAsia="MS Gothic"/>
      <w:b/>
      <w:bCs/>
      <w:lang w:eastAsia="cs-CZ"/>
    </w:rPr>
  </w:style>
  <w:style w:type="paragraph" w:styleId="Title">
    <w:name w:val="Title"/>
    <w:basedOn w:val="Normal"/>
    <w:next w:val="Normal"/>
    <w:link w:val="Title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TitleChar">
    <w:name w:val="Title Char"/>
    <w:link w:val="Title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SubtitleChar">
    <w:name w:val="Subtitle Char"/>
    <w:link w:val="Subtitle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FootnoteText">
    <w:name w:val="footnote text"/>
    <w:basedOn w:val="Normal"/>
    <w:link w:val="FootnoteText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FootnoteTextChar">
    <w:name w:val="Footnote Text Char"/>
    <w:link w:val="FootnoteText"/>
    <w:uiPriority w:val="99"/>
    <w:rsid w:val="009C3F17"/>
    <w:rPr>
      <w:rFonts w:ascii="Calibri" w:eastAsia="MS Mincho" w:hAnsi="Calibri"/>
      <w:lang w:eastAsia="cs-CZ"/>
    </w:rPr>
  </w:style>
  <w:style w:type="character" w:styleId="FootnoteReference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PageNumber">
    <w:name w:val="page number"/>
    <w:uiPriority w:val="99"/>
    <w:semiHidden/>
    <w:unhideWhenUsed/>
    <w:rsid w:val="009C3F17"/>
  </w:style>
  <w:style w:type="character" w:styleId="PlaceholderText">
    <w:name w:val="Placeholder Text"/>
    <w:basedOn w:val="DefaultParagraphFont"/>
    <w:uiPriority w:val="99"/>
    <w:unhideWhenUsed/>
    <w:rsid w:val="008F73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965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paragraph" w:styleId="ListParagraph">
    <w:name w:val="List Paragraph"/>
    <w:basedOn w:val="Normal"/>
    <w:uiPriority w:val="72"/>
    <w:qFormat/>
    <w:rsid w:val="00D262DC"/>
    <w:pPr>
      <w:ind w:left="720"/>
      <w:contextualSpacing/>
    </w:pPr>
    <w:rPr>
      <w:rFonts w:cs="Mangal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616A6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B16"/>
    <w:rPr>
      <w:rFonts w:asciiTheme="majorHAnsi" w:eastAsiaTheme="majorEastAsia" w:hAnsiTheme="majorHAnsi" w:cs="Mangal"/>
      <w:color w:val="2F5496" w:themeColor="accent1" w:themeShade="BF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DEB1D7-96F4-6245-9355-408EFE19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 Süsserová</dc:creator>
  <cp:lastModifiedBy>Michal Hinda</cp:lastModifiedBy>
  <cp:revision>12</cp:revision>
  <cp:lastPrinted>2018-05-20T16:07:00Z</cp:lastPrinted>
  <dcterms:created xsi:type="dcterms:W3CDTF">2018-06-21T08:51:00Z</dcterms:created>
  <dcterms:modified xsi:type="dcterms:W3CDTF">2018-07-04T14:23:00Z</dcterms:modified>
</cp:coreProperties>
</file>